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5DD" w:rsidRPr="005C212B" w:rsidRDefault="004E05DD" w:rsidP="004E05DD">
      <w:pPr>
        <w:tabs>
          <w:tab w:val="left" w:pos="1985"/>
        </w:tabs>
        <w:spacing w:after="0"/>
        <w:ind w:left="0" w:firstLine="0"/>
        <w:rPr>
          <w:rFonts w:ascii="Arial" w:eastAsia="맑은 고딕" w:hAnsi="Arial" w:cs="Arial"/>
          <w:b/>
          <w:bCs/>
          <w:sz w:val="28"/>
          <w:lang w:eastAsia="ko-KR"/>
        </w:rPr>
      </w:pPr>
      <w:proofErr w:type="spellStart"/>
      <w:r w:rsidRPr="004A7E5B">
        <w:rPr>
          <w:rFonts w:ascii="Arial" w:hAnsi="Arial" w:cs="Arial"/>
          <w:b/>
          <w:bCs/>
          <w:sz w:val="28"/>
        </w:rPr>
        <w:t>3GPP</w:t>
      </w:r>
      <w:proofErr w:type="spellEnd"/>
      <w:r w:rsidRPr="004A7E5B">
        <w:rPr>
          <w:rFonts w:ascii="Arial" w:hAnsi="Arial" w:cs="Arial"/>
          <w:b/>
          <w:bCs/>
          <w:sz w:val="28"/>
        </w:rPr>
        <w:t xml:space="preserve"> </w:t>
      </w:r>
      <w:proofErr w:type="spellStart"/>
      <w:r w:rsidRPr="004A7E5B">
        <w:rPr>
          <w:rFonts w:ascii="Arial" w:hAnsi="Arial" w:cs="Arial"/>
          <w:b/>
          <w:bCs/>
          <w:sz w:val="28"/>
        </w:rPr>
        <w:t>TSG</w:t>
      </w:r>
      <w:proofErr w:type="spellEnd"/>
      <w:r w:rsidRPr="004A7E5B">
        <w:rPr>
          <w:rFonts w:ascii="Arial" w:hAnsi="Arial" w:cs="Arial"/>
          <w:b/>
          <w:bCs/>
          <w:sz w:val="28"/>
        </w:rPr>
        <w:t xml:space="preserve"> RAN </w:t>
      </w:r>
      <w:proofErr w:type="spellStart"/>
      <w:r w:rsidRPr="004A7E5B">
        <w:rPr>
          <w:rFonts w:ascii="Arial" w:hAnsi="Arial" w:cs="Arial"/>
          <w:b/>
          <w:bCs/>
          <w:sz w:val="28"/>
        </w:rPr>
        <w:t>WG1</w:t>
      </w:r>
      <w:proofErr w:type="spellEnd"/>
      <w:r w:rsidRPr="004A7E5B">
        <w:rPr>
          <w:rFonts w:ascii="Arial" w:hAnsi="Arial" w:cs="Arial"/>
          <w:b/>
          <w:bCs/>
          <w:sz w:val="28"/>
        </w:rPr>
        <w:t xml:space="preserve"> </w:t>
      </w:r>
      <w:r w:rsidR="00A735AE">
        <w:rPr>
          <w:rFonts w:ascii="Arial" w:eastAsia="맑은 고딕" w:hAnsi="Arial" w:cs="Arial" w:hint="eastAsia"/>
          <w:b/>
          <w:bCs/>
          <w:sz w:val="28"/>
          <w:lang w:eastAsia="ko-KR"/>
        </w:rPr>
        <w:t>#</w:t>
      </w:r>
      <w:r w:rsidR="00855634">
        <w:rPr>
          <w:rFonts w:ascii="Arial" w:eastAsia="맑은 고딕" w:hAnsi="Arial" w:cs="Arial" w:hint="eastAsia"/>
          <w:b/>
          <w:bCs/>
          <w:sz w:val="28"/>
          <w:lang w:eastAsia="ko-KR"/>
        </w:rPr>
        <w:t>NB-</w:t>
      </w:r>
      <w:proofErr w:type="spellStart"/>
      <w:r w:rsidR="00855634">
        <w:rPr>
          <w:rFonts w:ascii="Arial" w:eastAsia="맑은 고딕" w:hAnsi="Arial" w:cs="Arial" w:hint="eastAsia"/>
          <w:b/>
          <w:bCs/>
          <w:sz w:val="28"/>
          <w:lang w:eastAsia="ko-KR"/>
        </w:rPr>
        <w:t>IoT</w:t>
      </w:r>
      <w:proofErr w:type="spellEnd"/>
      <w:r w:rsidR="00855634">
        <w:rPr>
          <w:rFonts w:ascii="Arial" w:eastAsia="맑은 고딕" w:hAnsi="Arial" w:cs="Arial" w:hint="eastAsia"/>
          <w:b/>
          <w:bCs/>
          <w:sz w:val="28"/>
          <w:lang w:eastAsia="ko-KR"/>
        </w:rPr>
        <w:t xml:space="preserve"> </w:t>
      </w:r>
      <w:proofErr w:type="spellStart"/>
      <w:r w:rsidR="00855634">
        <w:rPr>
          <w:rFonts w:ascii="Arial" w:eastAsia="맑은 고딕" w:hAnsi="Arial" w:cs="Arial" w:hint="eastAsia"/>
          <w:b/>
          <w:bCs/>
          <w:sz w:val="28"/>
          <w:lang w:eastAsia="ko-KR"/>
        </w:rPr>
        <w:t>Adhoc</w:t>
      </w:r>
      <w:proofErr w:type="spellEnd"/>
      <w:r w:rsidR="00855634" w:rsidRPr="0025649C">
        <w:rPr>
          <w:rFonts w:ascii="Arial" w:eastAsia="맑은 고딕" w:hAnsi="Arial" w:cs="Arial" w:hint="eastAsia"/>
          <w:b/>
          <w:bCs/>
          <w:sz w:val="28"/>
          <w:lang w:eastAsia="ko-KR"/>
        </w:rPr>
        <w:t xml:space="preserve"> </w:t>
      </w:r>
      <w:r w:rsidRPr="004A7E5B">
        <w:rPr>
          <w:rFonts w:ascii="Arial" w:hAnsi="Arial" w:cs="Arial"/>
          <w:b/>
          <w:bCs/>
          <w:sz w:val="28"/>
        </w:rPr>
        <w:t>Meeting</w:t>
      </w:r>
      <w:r w:rsidR="00521649">
        <w:rPr>
          <w:rFonts w:ascii="Arial" w:eastAsia="맑은 고딕" w:hAnsi="Arial" w:cs="Arial" w:hint="eastAsia"/>
          <w:b/>
          <w:bCs/>
          <w:sz w:val="28"/>
          <w:lang w:eastAsia="ko-KR"/>
        </w:rPr>
        <w:tab/>
      </w:r>
      <w:r w:rsidR="00521649">
        <w:rPr>
          <w:rFonts w:ascii="Arial" w:eastAsia="맑은 고딕" w:hAnsi="Arial" w:cs="Arial" w:hint="eastAsia"/>
          <w:b/>
          <w:bCs/>
          <w:sz w:val="28"/>
          <w:lang w:eastAsia="ko-KR"/>
        </w:rPr>
        <w:tab/>
      </w:r>
      <w:r w:rsidR="009575EC">
        <w:rPr>
          <w:rFonts w:ascii="Arial" w:eastAsia="맑은 고딕" w:hAnsi="Arial" w:cs="Arial" w:hint="eastAsia"/>
          <w:b/>
          <w:bCs/>
          <w:sz w:val="28"/>
          <w:lang w:eastAsia="ko-KR"/>
        </w:rPr>
        <w:tab/>
      </w:r>
      <w:r w:rsidR="00B866EF">
        <w:rPr>
          <w:rFonts w:ascii="Arial" w:eastAsia="맑은 고딕" w:hAnsi="Arial" w:cs="Arial" w:hint="eastAsia"/>
          <w:b/>
          <w:bCs/>
          <w:sz w:val="28"/>
          <w:lang w:eastAsia="ko-KR"/>
        </w:rPr>
        <w:t xml:space="preserve"> </w:t>
      </w:r>
      <w:proofErr w:type="spellStart"/>
      <w:r w:rsidR="00630AAE" w:rsidRPr="001B7D94">
        <w:rPr>
          <w:rFonts w:ascii="Arial" w:hAnsi="Arial" w:cs="Arial"/>
          <w:b/>
          <w:bCs/>
          <w:sz w:val="28"/>
        </w:rPr>
        <w:t>R1</w:t>
      </w:r>
      <w:proofErr w:type="spellEnd"/>
      <w:r w:rsidR="00630AAE" w:rsidRPr="001B7D94">
        <w:rPr>
          <w:rFonts w:ascii="Arial" w:hAnsi="Arial" w:cs="Arial"/>
          <w:b/>
          <w:bCs/>
          <w:sz w:val="28"/>
        </w:rPr>
        <w:t>-</w:t>
      </w:r>
      <w:r w:rsidR="00E26A71">
        <w:rPr>
          <w:rFonts w:ascii="Arial" w:eastAsia="맑은 고딕" w:hAnsi="Arial" w:cs="Arial" w:hint="eastAsia"/>
          <w:b/>
          <w:bCs/>
          <w:sz w:val="28"/>
          <w:lang w:eastAsia="ko-KR"/>
        </w:rPr>
        <w:t>16</w:t>
      </w:r>
      <w:r w:rsidR="00E26A71">
        <w:rPr>
          <w:rFonts w:ascii="Arial" w:eastAsia="맑은 고딕" w:hAnsi="Arial" w:cs="Arial" w:hint="eastAsia"/>
          <w:b/>
          <w:bCs/>
          <w:sz w:val="28"/>
          <w:lang w:eastAsia="ko-KR"/>
        </w:rPr>
        <w:t>1975</w:t>
      </w:r>
    </w:p>
    <w:p w:rsidR="004E05DD" w:rsidRPr="004A7E5B" w:rsidRDefault="00585347" w:rsidP="004E05DD">
      <w:pPr>
        <w:tabs>
          <w:tab w:val="left" w:pos="1985"/>
        </w:tabs>
        <w:spacing w:after="0"/>
        <w:ind w:left="0" w:firstLine="0"/>
        <w:rPr>
          <w:rFonts w:ascii="Arial" w:hAnsi="Arial" w:cs="Arial"/>
          <w:b/>
          <w:bCs/>
          <w:sz w:val="28"/>
          <w:lang w:val="en-US"/>
        </w:rPr>
      </w:pPr>
      <w:r>
        <w:rPr>
          <w:rFonts w:ascii="Arial" w:hAnsi="Arial" w:cs="Arial" w:hint="eastAsia"/>
          <w:b/>
          <w:bCs/>
          <w:sz w:val="28"/>
          <w:lang w:eastAsia="ja-JP"/>
        </w:rPr>
        <w:t xml:space="preserve">Sophia </w:t>
      </w:r>
      <w:proofErr w:type="spellStart"/>
      <w:r>
        <w:rPr>
          <w:rFonts w:ascii="Arial" w:hAnsi="Arial" w:cs="Arial" w:hint="eastAsia"/>
          <w:b/>
          <w:bCs/>
          <w:sz w:val="28"/>
          <w:lang w:eastAsia="ja-JP"/>
        </w:rPr>
        <w:t>Antipolis</w:t>
      </w:r>
      <w:proofErr w:type="spellEnd"/>
      <w:r>
        <w:rPr>
          <w:rFonts w:ascii="Arial" w:hAnsi="Arial" w:cs="Arial"/>
          <w:b/>
          <w:bCs/>
          <w:sz w:val="28"/>
          <w:lang w:val="en-US" w:eastAsia="ja-JP"/>
        </w:rPr>
        <w:t xml:space="preserve">, </w:t>
      </w:r>
      <w:r>
        <w:rPr>
          <w:rFonts w:ascii="Arial" w:hAnsi="Arial" w:cs="Arial" w:hint="eastAsia"/>
          <w:b/>
          <w:bCs/>
          <w:sz w:val="28"/>
          <w:lang w:val="en-US" w:eastAsia="ja-JP"/>
        </w:rPr>
        <w:t>France</w:t>
      </w:r>
      <w:r w:rsidRPr="00011D16">
        <w:rPr>
          <w:rFonts w:ascii="Arial" w:hAnsi="Arial" w:cs="Arial"/>
          <w:b/>
          <w:bCs/>
          <w:sz w:val="28"/>
          <w:lang w:val="en-US" w:eastAsia="ja-JP"/>
        </w:rPr>
        <w:t xml:space="preserve">, </w:t>
      </w:r>
      <w:r>
        <w:rPr>
          <w:rFonts w:ascii="Arial" w:hAnsi="Arial" w:cs="Arial" w:hint="eastAsia"/>
          <w:b/>
          <w:bCs/>
          <w:sz w:val="28"/>
          <w:lang w:val="en-US" w:eastAsia="ja-JP"/>
        </w:rPr>
        <w:t>22</w:t>
      </w:r>
      <w:r>
        <w:rPr>
          <w:rFonts w:ascii="Arial" w:hAnsi="Arial" w:cs="Arial" w:hint="eastAsia"/>
          <w:b/>
          <w:bCs/>
          <w:sz w:val="28"/>
          <w:vertAlign w:val="superscript"/>
          <w:lang w:val="en-US" w:eastAsia="ja-JP"/>
        </w:rPr>
        <w:t>nd</w:t>
      </w:r>
      <w:r>
        <w:rPr>
          <w:rFonts w:ascii="Arial" w:hAnsi="Arial" w:cs="Arial" w:hint="eastAsia"/>
          <w:b/>
          <w:bCs/>
          <w:sz w:val="28"/>
          <w:lang w:val="en-US" w:eastAsia="ja-JP"/>
        </w:rPr>
        <w:t xml:space="preserve"> </w:t>
      </w:r>
      <w:r w:rsidRPr="00011D16">
        <w:rPr>
          <w:rFonts w:ascii="Arial" w:hAnsi="Arial" w:cs="Arial"/>
          <w:b/>
          <w:bCs/>
          <w:sz w:val="28"/>
          <w:lang w:val="en-US" w:eastAsia="ja-JP"/>
        </w:rPr>
        <w:t xml:space="preserve">- </w:t>
      </w:r>
      <w:r>
        <w:rPr>
          <w:rFonts w:ascii="Arial" w:hAnsi="Arial" w:cs="Arial" w:hint="eastAsia"/>
          <w:b/>
          <w:bCs/>
          <w:sz w:val="28"/>
          <w:lang w:val="en-US" w:eastAsia="ja-JP"/>
        </w:rPr>
        <w:t>24</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March</w:t>
      </w:r>
      <w:r w:rsidRPr="00011D16">
        <w:rPr>
          <w:rFonts w:ascii="Arial" w:hAnsi="Arial" w:cs="Arial"/>
          <w:b/>
          <w:bCs/>
          <w:sz w:val="28"/>
          <w:lang w:val="en-US" w:eastAsia="ja-JP"/>
        </w:rPr>
        <w:t xml:space="preserve"> </w:t>
      </w:r>
      <w:r>
        <w:rPr>
          <w:rFonts w:ascii="Arial" w:hAnsi="Arial" w:cs="Arial"/>
          <w:b/>
          <w:bCs/>
          <w:sz w:val="28"/>
          <w:lang w:val="en-US" w:eastAsia="ja-JP"/>
        </w:rPr>
        <w:t>201</w:t>
      </w:r>
      <w:r>
        <w:rPr>
          <w:rFonts w:ascii="Arial" w:hAnsi="Arial" w:cs="Arial" w:hint="eastAsia"/>
          <w:b/>
          <w:bCs/>
          <w:sz w:val="28"/>
          <w:lang w:val="en-US" w:eastAsia="ja-JP"/>
        </w:rPr>
        <w:t>6</w:t>
      </w:r>
    </w:p>
    <w:p w:rsidR="000D41C4" w:rsidRPr="00A735AE" w:rsidRDefault="000D41C4" w:rsidP="00634235">
      <w:pPr>
        <w:tabs>
          <w:tab w:val="left" w:pos="1985"/>
        </w:tabs>
        <w:spacing w:after="0"/>
        <w:ind w:left="0" w:firstLine="0"/>
        <w:rPr>
          <w:rFonts w:ascii="Arial" w:eastAsia="맑은 고딕" w:hAnsi="Arial"/>
          <w:b/>
          <w:sz w:val="24"/>
          <w:lang w:val="en-US" w:eastAsia="ko-KR"/>
        </w:rPr>
      </w:pPr>
    </w:p>
    <w:p w:rsidR="00C238EE" w:rsidRPr="005C212B" w:rsidRDefault="003C5E2A" w:rsidP="00634235">
      <w:pPr>
        <w:tabs>
          <w:tab w:val="left" w:pos="1985"/>
        </w:tabs>
        <w:spacing w:after="0"/>
        <w:ind w:left="0" w:firstLine="0"/>
        <w:rPr>
          <w:rFonts w:ascii="Arial" w:eastAsia="맑은 고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F3B32">
        <w:rPr>
          <w:rFonts w:ascii="Arial" w:eastAsia="맑은 고딕" w:hAnsi="Arial" w:hint="eastAsia"/>
          <w:sz w:val="24"/>
          <w:lang w:val="en-US" w:eastAsia="ko-KR"/>
        </w:rPr>
        <w:t>2.3.4</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70289">
        <w:rPr>
          <w:rFonts w:ascii="Arial" w:eastAsiaTheme="minorEastAsia" w:hAnsi="Arial" w:hint="eastAsia"/>
          <w:sz w:val="24"/>
          <w:lang w:eastAsia="ko-KR"/>
        </w:rPr>
        <w:t>Rem</w:t>
      </w:r>
      <w:bookmarkStart w:id="0" w:name="_GoBack"/>
      <w:bookmarkEnd w:id="0"/>
      <w:r w:rsidR="00B70289">
        <w:rPr>
          <w:rFonts w:ascii="Arial" w:eastAsiaTheme="minorEastAsia" w:hAnsi="Arial" w:hint="eastAsia"/>
          <w:sz w:val="24"/>
          <w:lang w:eastAsia="ko-KR"/>
        </w:rPr>
        <w:t xml:space="preserve">aining issues on </w:t>
      </w:r>
      <w:r w:rsidR="002F3B32">
        <w:rPr>
          <w:rFonts w:ascii="Arial" w:eastAsia="맑은 고딕" w:hAnsi="Arial" w:hint="eastAsia"/>
          <w:sz w:val="24"/>
          <w:lang w:eastAsia="ko-KR"/>
        </w:rPr>
        <w:t xml:space="preserve">RACH </w:t>
      </w:r>
      <w:r w:rsidR="00B70289">
        <w:rPr>
          <w:rFonts w:ascii="Arial" w:eastAsia="맑은 고딕" w:hAnsi="Arial" w:hint="eastAsia"/>
          <w:sz w:val="24"/>
          <w:lang w:eastAsia="ko-KR"/>
        </w:rPr>
        <w:t>procedure</w:t>
      </w:r>
      <w:r w:rsidR="00704214">
        <w:rPr>
          <w:rFonts w:ascii="Arial" w:eastAsia="맑은 고딕" w:hAnsi="Arial" w:hint="eastAsia"/>
          <w:sz w:val="24"/>
          <w:lang w:eastAsia="ko-KR"/>
        </w:rPr>
        <w:t xml:space="preserve"> </w:t>
      </w:r>
      <w:r w:rsidR="00C52980" w:rsidRPr="005C212B">
        <w:rPr>
          <w:rFonts w:ascii="Arial" w:eastAsia="맑은 고딕" w:hAnsi="Arial" w:hint="eastAsia"/>
          <w:sz w:val="24"/>
          <w:lang w:eastAsia="ko-KR"/>
        </w:rPr>
        <w:t>for NB-</w:t>
      </w:r>
      <w:proofErr w:type="spellStart"/>
      <w:r w:rsidR="00C52980" w:rsidRPr="005C212B">
        <w:rPr>
          <w:rFonts w:ascii="Arial" w:eastAsia="맑은 고딕" w:hAnsi="Arial" w:hint="eastAsia"/>
          <w:sz w:val="24"/>
          <w:lang w:eastAsia="ko-KR"/>
        </w:rPr>
        <w:t>IoT</w:t>
      </w:r>
      <w:proofErr w:type="spellEnd"/>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2747D0">
        <w:rPr>
          <w:rFonts w:ascii="Arial" w:eastAsia="바탕" w:hAnsi="Arial" w:hint="eastAsia"/>
          <w:sz w:val="24"/>
          <w:lang w:eastAsia="ko-KR"/>
        </w:rPr>
        <w:t xml:space="preserve"> &amp;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6119AB" w:rsidRDefault="006119AB" w:rsidP="006119AB">
      <w:pPr>
        <w:spacing w:before="120" w:after="120" w:line="240" w:lineRule="auto"/>
        <w:ind w:left="0" w:firstLine="0"/>
        <w:rPr>
          <w:rFonts w:eastAsia="바탕"/>
          <w:sz w:val="22"/>
          <w:szCs w:val="22"/>
          <w:lang w:eastAsia="ko-KR"/>
        </w:rPr>
      </w:pPr>
      <w:r>
        <w:rPr>
          <w:rFonts w:eastAsia="바탕" w:hint="eastAsia"/>
          <w:sz w:val="22"/>
          <w:szCs w:val="22"/>
          <w:lang w:eastAsia="ko-KR"/>
        </w:rPr>
        <w:t>In RAN1</w:t>
      </w:r>
      <w:r w:rsidR="00585347">
        <w:rPr>
          <w:rFonts w:eastAsia="바탕" w:hint="eastAsia"/>
          <w:sz w:val="22"/>
          <w:szCs w:val="22"/>
          <w:lang w:eastAsia="ko-KR"/>
        </w:rPr>
        <w:t xml:space="preserve">#84 </w:t>
      </w:r>
      <w:r>
        <w:rPr>
          <w:rFonts w:eastAsia="바탕" w:hint="eastAsia"/>
          <w:sz w:val="22"/>
          <w:szCs w:val="22"/>
          <w:lang w:eastAsia="ko-KR"/>
        </w:rPr>
        <w:t xml:space="preserve">meeting, followings are agreed for </w:t>
      </w:r>
      <w:r w:rsidR="00585347">
        <w:rPr>
          <w:rFonts w:eastAsia="바탕" w:hint="eastAsia"/>
          <w:sz w:val="22"/>
          <w:szCs w:val="22"/>
          <w:lang w:eastAsia="ko-KR"/>
        </w:rPr>
        <w:t xml:space="preserve">random access </w:t>
      </w:r>
      <w:r>
        <w:rPr>
          <w:rFonts w:eastAsia="바탕" w:hint="eastAsia"/>
          <w:sz w:val="22"/>
          <w:szCs w:val="22"/>
          <w:lang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119AB" w:rsidRPr="0074523E" w:rsidTr="006119AB">
        <w:tc>
          <w:tcPr>
            <w:tcW w:w="9836" w:type="dxa"/>
            <w:shd w:val="clear" w:color="auto" w:fill="auto"/>
          </w:tcPr>
          <w:p w:rsidR="006119AB" w:rsidRPr="00B70289" w:rsidRDefault="006119AB" w:rsidP="00A448D4">
            <w:pPr>
              <w:spacing w:before="0" w:after="0" w:line="240" w:lineRule="atLeast"/>
              <w:ind w:left="0" w:firstLine="0"/>
              <w:rPr>
                <w:b/>
                <w:iCs/>
                <w:sz w:val="24"/>
                <w:szCs w:val="22"/>
                <w:u w:val="single"/>
                <w:lang w:val="en-US"/>
              </w:rPr>
            </w:pPr>
            <w:r w:rsidRPr="00B70289">
              <w:rPr>
                <w:b/>
                <w:iCs/>
                <w:sz w:val="22"/>
                <w:szCs w:val="22"/>
                <w:u w:val="single"/>
                <w:lang w:val="en-US"/>
              </w:rPr>
              <w:t xml:space="preserve">Agreement: </w:t>
            </w:r>
          </w:p>
          <w:p w:rsidR="00585347" w:rsidRPr="00B70289" w:rsidRDefault="00585347" w:rsidP="00841711">
            <w:pPr>
              <w:numPr>
                <w:ilvl w:val="0"/>
                <w:numId w:val="55"/>
              </w:numPr>
              <w:spacing w:before="0" w:after="0" w:line="240" w:lineRule="exact"/>
              <w:jc w:val="left"/>
              <w:rPr>
                <w:sz w:val="22"/>
                <w:lang w:eastAsia="ja-JP"/>
              </w:rPr>
            </w:pPr>
            <w:r w:rsidRPr="00B70289">
              <w:rPr>
                <w:sz w:val="22"/>
                <w:lang w:eastAsia="ja-JP"/>
              </w:rPr>
              <w:t xml:space="preserve">Confirm WA that NB-PRACH is based on single-tone with frequency hopping. </w:t>
            </w:r>
          </w:p>
          <w:p w:rsidR="00585347" w:rsidRPr="00B70289" w:rsidRDefault="00585347" w:rsidP="00841711">
            <w:pPr>
              <w:numPr>
                <w:ilvl w:val="0"/>
                <w:numId w:val="55"/>
              </w:numPr>
              <w:spacing w:before="0" w:after="0" w:line="240" w:lineRule="exact"/>
              <w:jc w:val="left"/>
              <w:rPr>
                <w:sz w:val="22"/>
                <w:lang w:eastAsia="ja-JP"/>
              </w:rPr>
            </w:pPr>
            <w:r w:rsidRPr="00B70289">
              <w:rPr>
                <w:sz w:val="22"/>
                <w:lang w:eastAsia="ja-JP"/>
              </w:rPr>
              <w:t xml:space="preserve">NB-PRACH uses a subcarrier spacing of 3.75kHz </w:t>
            </w:r>
          </w:p>
          <w:p w:rsidR="00585347" w:rsidRPr="00B70289" w:rsidRDefault="00585347" w:rsidP="00841711">
            <w:pPr>
              <w:numPr>
                <w:ilvl w:val="0"/>
                <w:numId w:val="55"/>
              </w:numPr>
              <w:spacing w:before="0" w:after="0" w:line="240" w:lineRule="exact"/>
              <w:jc w:val="left"/>
              <w:rPr>
                <w:sz w:val="22"/>
                <w:lang w:eastAsia="ja-JP"/>
              </w:rPr>
            </w:pPr>
            <w:r w:rsidRPr="00B70289">
              <w:rPr>
                <w:sz w:val="22"/>
                <w:lang w:eastAsia="ja-JP"/>
              </w:rPr>
              <w:t>2 CP lengths are provided to support different cell sizes</w:t>
            </w:r>
          </w:p>
          <w:p w:rsidR="00585347" w:rsidRPr="00B70289" w:rsidRDefault="00585347" w:rsidP="00841711">
            <w:pPr>
              <w:numPr>
                <w:ilvl w:val="1"/>
                <w:numId w:val="55"/>
              </w:numPr>
              <w:spacing w:before="0" w:after="0" w:line="240" w:lineRule="exact"/>
              <w:jc w:val="left"/>
              <w:rPr>
                <w:sz w:val="22"/>
                <w:lang w:eastAsia="ja-JP"/>
              </w:rPr>
            </w:pPr>
            <w:r w:rsidRPr="00B70289">
              <w:rPr>
                <w:sz w:val="22"/>
                <w:lang w:eastAsia="ja-JP"/>
              </w:rPr>
              <w:t>66.7 us and 266.7 us</w:t>
            </w:r>
          </w:p>
          <w:p w:rsidR="00585347" w:rsidRPr="00B70289" w:rsidRDefault="00585347" w:rsidP="00841711">
            <w:pPr>
              <w:numPr>
                <w:ilvl w:val="0"/>
                <w:numId w:val="55"/>
              </w:numPr>
              <w:spacing w:before="0" w:after="0" w:line="240" w:lineRule="exact"/>
              <w:jc w:val="left"/>
              <w:rPr>
                <w:sz w:val="22"/>
                <w:lang w:eastAsia="ja-JP"/>
              </w:rPr>
            </w:pPr>
            <w:r w:rsidRPr="00B70289">
              <w:rPr>
                <w:sz w:val="22"/>
                <w:lang w:eastAsia="ja-JP"/>
              </w:rPr>
              <w:t>Hopping is between groups of symbols</w:t>
            </w:r>
          </w:p>
          <w:p w:rsidR="00585347" w:rsidRPr="00B70289" w:rsidRDefault="00585347" w:rsidP="00841711">
            <w:pPr>
              <w:numPr>
                <w:ilvl w:val="1"/>
                <w:numId w:val="55"/>
              </w:numPr>
              <w:spacing w:before="0" w:after="0" w:line="240" w:lineRule="exact"/>
              <w:jc w:val="left"/>
              <w:rPr>
                <w:sz w:val="22"/>
                <w:lang w:val="en-US" w:eastAsia="ja-JP"/>
              </w:rPr>
            </w:pPr>
            <w:r w:rsidRPr="00B70289">
              <w:rPr>
                <w:sz w:val="22"/>
                <w:lang w:eastAsia="ja-JP"/>
              </w:rPr>
              <w:t xml:space="preserve">For </w:t>
            </w:r>
            <w:r w:rsidRPr="00B70289">
              <w:rPr>
                <w:sz w:val="22"/>
                <w:lang w:val="sv-SE" w:eastAsia="ja-JP"/>
              </w:rPr>
              <w:t xml:space="preserve">CP length of  </w:t>
            </w:r>
            <w:r w:rsidRPr="00B70289">
              <w:rPr>
                <w:sz w:val="22"/>
                <w:lang w:eastAsia="ja-JP"/>
              </w:rPr>
              <w:t xml:space="preserve">266.7 us, a group is defined as 5 symbols and one CP of </w:t>
            </w:r>
            <w:r w:rsidRPr="00B70289">
              <w:rPr>
                <w:sz w:val="22"/>
                <w:lang w:val="sv-SE" w:eastAsia="ja-JP"/>
              </w:rPr>
              <w:t xml:space="preserve">length of  </w:t>
            </w:r>
            <w:r w:rsidRPr="00B70289">
              <w:rPr>
                <w:sz w:val="22"/>
                <w:lang w:eastAsia="ja-JP"/>
              </w:rPr>
              <w:t>266.7 us</w:t>
            </w:r>
          </w:p>
          <w:p w:rsidR="00585347" w:rsidRPr="00B70289" w:rsidRDefault="00585347" w:rsidP="00841711">
            <w:pPr>
              <w:numPr>
                <w:ilvl w:val="1"/>
                <w:numId w:val="55"/>
              </w:numPr>
              <w:spacing w:before="0" w:after="0" w:line="240" w:lineRule="exact"/>
              <w:jc w:val="left"/>
              <w:rPr>
                <w:sz w:val="22"/>
                <w:lang w:val="en-US" w:eastAsia="ja-JP"/>
              </w:rPr>
            </w:pPr>
            <w:r w:rsidRPr="00B70289">
              <w:rPr>
                <w:sz w:val="22"/>
                <w:lang w:val="en-US" w:eastAsia="ja-JP"/>
              </w:rPr>
              <w:t xml:space="preserve">For </w:t>
            </w:r>
            <w:r w:rsidRPr="00B70289">
              <w:rPr>
                <w:sz w:val="22"/>
                <w:lang w:eastAsia="ja-JP"/>
              </w:rPr>
              <w:t xml:space="preserve">CP length of 66.7 us, a group is defined as 5 symbols and one CP of length of 66.7 us </w:t>
            </w:r>
          </w:p>
          <w:p w:rsidR="00585347" w:rsidRPr="00B70289" w:rsidRDefault="00585347" w:rsidP="00841711">
            <w:pPr>
              <w:numPr>
                <w:ilvl w:val="0"/>
                <w:numId w:val="55"/>
              </w:numPr>
              <w:spacing w:before="0" w:after="0" w:line="240" w:lineRule="exact"/>
              <w:jc w:val="left"/>
              <w:rPr>
                <w:sz w:val="22"/>
                <w:lang w:eastAsia="ja-JP"/>
              </w:rPr>
            </w:pPr>
            <w:r w:rsidRPr="00B70289">
              <w:rPr>
                <w:sz w:val="22"/>
                <w:lang w:val="en-US" w:eastAsia="ja-JP"/>
              </w:rPr>
              <w:t>Details of hopping:</w:t>
            </w:r>
          </w:p>
          <w:p w:rsidR="00585347" w:rsidRPr="00B70289" w:rsidRDefault="00585347" w:rsidP="00841711">
            <w:pPr>
              <w:numPr>
                <w:ilvl w:val="1"/>
                <w:numId w:val="55"/>
              </w:numPr>
              <w:spacing w:before="0" w:after="0" w:line="240" w:lineRule="exact"/>
              <w:jc w:val="left"/>
              <w:rPr>
                <w:sz w:val="22"/>
                <w:lang w:eastAsia="ja-JP"/>
              </w:rPr>
            </w:pPr>
            <w:r w:rsidRPr="00B70289">
              <w:rPr>
                <w:sz w:val="22"/>
                <w:lang w:eastAsia="ja-JP"/>
              </w:rPr>
              <w:t>First level single-subcarrier hopping is used between 1</w:t>
            </w:r>
            <w:r w:rsidRPr="00B70289">
              <w:rPr>
                <w:sz w:val="22"/>
                <w:vertAlign w:val="superscript"/>
                <w:lang w:eastAsia="ja-JP"/>
              </w:rPr>
              <w:t>st</w:t>
            </w:r>
            <w:r w:rsidRPr="00B70289">
              <w:rPr>
                <w:sz w:val="22"/>
                <w:lang w:eastAsia="ja-JP"/>
              </w:rPr>
              <w:t>/2</w:t>
            </w:r>
            <w:r w:rsidRPr="00B70289">
              <w:rPr>
                <w:sz w:val="22"/>
                <w:vertAlign w:val="superscript"/>
                <w:lang w:eastAsia="ja-JP"/>
              </w:rPr>
              <w:t>nd</w:t>
            </w:r>
            <w:r w:rsidRPr="00B70289">
              <w:rPr>
                <w:sz w:val="22"/>
                <w:lang w:eastAsia="ja-JP"/>
              </w:rPr>
              <w:t xml:space="preserve"> and between 3</w:t>
            </w:r>
            <w:r w:rsidRPr="00B70289">
              <w:rPr>
                <w:sz w:val="22"/>
                <w:vertAlign w:val="superscript"/>
                <w:lang w:eastAsia="ja-JP"/>
              </w:rPr>
              <w:t>rd</w:t>
            </w:r>
            <w:r w:rsidRPr="00B70289">
              <w:rPr>
                <w:sz w:val="22"/>
                <w:lang w:eastAsia="ja-JP"/>
              </w:rPr>
              <w:t>/4</w:t>
            </w:r>
            <w:r w:rsidRPr="00B70289">
              <w:rPr>
                <w:sz w:val="22"/>
                <w:vertAlign w:val="superscript"/>
                <w:lang w:eastAsia="ja-JP"/>
              </w:rPr>
              <w:t>th</w:t>
            </w:r>
            <w:r w:rsidRPr="00B70289">
              <w:rPr>
                <w:sz w:val="22"/>
                <w:lang w:eastAsia="ja-JP"/>
              </w:rPr>
              <w:t xml:space="preserve"> symbol groups</w:t>
            </w:r>
          </w:p>
          <w:p w:rsidR="00585347" w:rsidRPr="00B70289" w:rsidRDefault="00585347" w:rsidP="00841711">
            <w:pPr>
              <w:numPr>
                <w:ilvl w:val="1"/>
                <w:numId w:val="55"/>
              </w:numPr>
              <w:spacing w:before="0" w:after="0" w:line="240" w:lineRule="exact"/>
              <w:jc w:val="left"/>
              <w:rPr>
                <w:sz w:val="22"/>
                <w:lang w:eastAsia="ja-JP"/>
              </w:rPr>
            </w:pPr>
            <w:r w:rsidRPr="00B70289">
              <w:rPr>
                <w:sz w:val="22"/>
                <w:lang w:eastAsia="ja-JP"/>
              </w:rPr>
              <w:t>Second level 6-subcarrier hopping is used between 2</w:t>
            </w:r>
            <w:r w:rsidRPr="00B70289">
              <w:rPr>
                <w:sz w:val="22"/>
                <w:vertAlign w:val="superscript"/>
                <w:lang w:eastAsia="ja-JP"/>
              </w:rPr>
              <w:t>nd</w:t>
            </w:r>
            <w:r w:rsidRPr="00B70289">
              <w:rPr>
                <w:sz w:val="22"/>
                <w:lang w:eastAsia="ja-JP"/>
              </w:rPr>
              <w:t>/3</w:t>
            </w:r>
            <w:r w:rsidRPr="00B70289">
              <w:rPr>
                <w:sz w:val="22"/>
                <w:vertAlign w:val="superscript"/>
                <w:lang w:eastAsia="ja-JP"/>
              </w:rPr>
              <w:t>rd</w:t>
            </w:r>
            <w:r w:rsidRPr="00B70289">
              <w:rPr>
                <w:sz w:val="22"/>
                <w:lang w:eastAsia="ja-JP"/>
              </w:rPr>
              <w:t xml:space="preserve"> symbol groups</w:t>
            </w:r>
          </w:p>
          <w:p w:rsidR="00585347" w:rsidRPr="00B70289" w:rsidRDefault="00585347" w:rsidP="00841711">
            <w:pPr>
              <w:numPr>
                <w:ilvl w:val="1"/>
                <w:numId w:val="55"/>
              </w:numPr>
              <w:spacing w:before="0" w:after="0" w:line="240" w:lineRule="exact"/>
              <w:jc w:val="left"/>
              <w:rPr>
                <w:sz w:val="22"/>
                <w:lang w:eastAsia="ja-JP"/>
              </w:rPr>
            </w:pPr>
            <w:r w:rsidRPr="00B70289">
              <w:rPr>
                <w:sz w:val="22"/>
                <w:lang w:eastAsia="ja-JP"/>
              </w:rPr>
              <w:t>Pseudo-random hopping is used between repetitions of groups of 4 symbol groups:</w:t>
            </w:r>
          </w:p>
          <w:p w:rsidR="00585347" w:rsidRPr="00B70289" w:rsidRDefault="00585347" w:rsidP="00841711">
            <w:pPr>
              <w:numPr>
                <w:ilvl w:val="2"/>
                <w:numId w:val="55"/>
              </w:numPr>
              <w:spacing w:before="0" w:after="0" w:line="240" w:lineRule="exact"/>
              <w:jc w:val="left"/>
              <w:rPr>
                <w:sz w:val="22"/>
                <w:lang w:eastAsia="ja-JP"/>
              </w:rPr>
            </w:pPr>
            <w:r w:rsidRPr="00B70289">
              <w:rPr>
                <w:sz w:val="22"/>
                <w:lang w:eastAsia="ja-JP"/>
              </w:rPr>
              <w:t>Constrained within max 12 subcarriers, and according to LTE PUSCH type 2 hopping</w:t>
            </w:r>
          </w:p>
          <w:p w:rsidR="00585347" w:rsidRPr="00B70289" w:rsidRDefault="00585347" w:rsidP="00841711">
            <w:pPr>
              <w:numPr>
                <w:ilvl w:val="0"/>
                <w:numId w:val="55"/>
              </w:numPr>
              <w:spacing w:before="0" w:after="0" w:line="240" w:lineRule="exact"/>
              <w:jc w:val="left"/>
              <w:rPr>
                <w:sz w:val="22"/>
                <w:lang w:val="en-US" w:eastAsia="ja-JP"/>
              </w:rPr>
            </w:pPr>
            <w:proofErr w:type="spellStart"/>
            <w:proofErr w:type="gramStart"/>
            <w:r w:rsidRPr="00B70289">
              <w:rPr>
                <w:sz w:val="22"/>
                <w:lang w:val="en-US" w:eastAsia="ja-JP"/>
              </w:rPr>
              <w:t>eMTC</w:t>
            </w:r>
            <w:proofErr w:type="spellEnd"/>
            <w:proofErr w:type="gramEnd"/>
            <w:r w:rsidRPr="00B70289">
              <w:rPr>
                <w:sz w:val="22"/>
                <w:lang w:val="en-US" w:eastAsia="ja-JP"/>
              </w:rPr>
              <w:t xml:space="preserve"> search space scheme is reused for Msg3 retransmission and Msg4 transmission.</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 xml:space="preserve">The following numbers of NB-PRACH repetitions are provided in the specifications:  </w:t>
            </w:r>
          </w:p>
          <w:p w:rsidR="00585347" w:rsidRPr="00B70289" w:rsidRDefault="00585347" w:rsidP="00841711">
            <w:pPr>
              <w:numPr>
                <w:ilvl w:val="1"/>
                <w:numId w:val="55"/>
              </w:numPr>
              <w:spacing w:before="0" w:after="0" w:line="240" w:lineRule="exact"/>
              <w:jc w:val="left"/>
              <w:rPr>
                <w:sz w:val="22"/>
                <w:lang w:val="en-US" w:eastAsia="ja-JP"/>
              </w:rPr>
            </w:pPr>
            <w:r w:rsidRPr="00B70289">
              <w:rPr>
                <w:sz w:val="22"/>
                <w:lang w:val="en-US" w:eastAsia="ja-JP"/>
              </w:rPr>
              <w:t>{1, 2, 4, 8, 16, 32, 64, 128}</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eNB can configure up to 3 numbers of NB-PRACH repetitions from the above set</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Power ramping:</w:t>
            </w:r>
          </w:p>
          <w:p w:rsidR="00585347" w:rsidRPr="00B70289" w:rsidRDefault="00585347" w:rsidP="00841711">
            <w:pPr>
              <w:numPr>
                <w:ilvl w:val="1"/>
                <w:numId w:val="55"/>
              </w:numPr>
              <w:spacing w:before="0" w:after="0" w:line="240" w:lineRule="exact"/>
              <w:jc w:val="left"/>
              <w:rPr>
                <w:sz w:val="22"/>
                <w:lang w:val="en-US" w:eastAsia="ja-JP"/>
              </w:rPr>
            </w:pPr>
            <w:r w:rsidRPr="00B70289">
              <w:rPr>
                <w:sz w:val="22"/>
                <w:lang w:val="en-US" w:eastAsia="ja-JP"/>
              </w:rPr>
              <w:t>If more than one repetition level is configured in the cell, then the UE transmits NB-PRACH with max power except for the lowest repetition level</w:t>
            </w:r>
          </w:p>
          <w:p w:rsidR="00585347" w:rsidRPr="00B70289" w:rsidRDefault="00585347" w:rsidP="00841711">
            <w:pPr>
              <w:numPr>
                <w:ilvl w:val="1"/>
                <w:numId w:val="55"/>
              </w:numPr>
              <w:spacing w:before="0" w:after="0" w:line="240" w:lineRule="exact"/>
              <w:jc w:val="left"/>
              <w:rPr>
                <w:sz w:val="22"/>
                <w:lang w:val="en-US" w:eastAsia="ja-JP"/>
              </w:rPr>
            </w:pPr>
            <w:r w:rsidRPr="00B70289">
              <w:rPr>
                <w:sz w:val="22"/>
                <w:lang w:val="en-US" w:eastAsia="ja-JP"/>
              </w:rPr>
              <w:t xml:space="preserve">Otherwise, the UE uses NB-PRACH power ramping </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The UL grant for the initial transmission of Msg3 is included in the RAR.</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The same NB-PDCCH search space is applied to NB-PDCCH for RAR, Msg3 retransmission and Msg4.</w:t>
            </w:r>
          </w:p>
          <w:p w:rsidR="00585347" w:rsidRPr="00B70289" w:rsidRDefault="00585347" w:rsidP="00841711">
            <w:pPr>
              <w:numPr>
                <w:ilvl w:val="0"/>
                <w:numId w:val="55"/>
              </w:numPr>
              <w:spacing w:before="0" w:after="0" w:line="240" w:lineRule="exact"/>
              <w:jc w:val="left"/>
              <w:rPr>
                <w:sz w:val="22"/>
                <w:lang w:val="en-US" w:eastAsia="ja-JP"/>
              </w:rPr>
            </w:pPr>
            <w:r w:rsidRPr="00B70289">
              <w:rPr>
                <w:sz w:val="22"/>
                <w:lang w:val="en-US" w:eastAsia="ja-JP"/>
              </w:rPr>
              <w:t>DCI in NB-PDCCH indicates the number of repetitions of NB-</w:t>
            </w:r>
            <w:proofErr w:type="spellStart"/>
            <w:r w:rsidRPr="00B70289">
              <w:rPr>
                <w:sz w:val="22"/>
                <w:lang w:val="en-US" w:eastAsia="ja-JP"/>
              </w:rPr>
              <w:t>IoT</w:t>
            </w:r>
            <w:proofErr w:type="spellEnd"/>
            <w:r w:rsidRPr="00B70289">
              <w:rPr>
                <w:sz w:val="22"/>
                <w:lang w:val="en-US" w:eastAsia="ja-JP"/>
              </w:rPr>
              <w:t xml:space="preserve"> </w:t>
            </w:r>
            <w:proofErr w:type="spellStart"/>
            <w:r w:rsidRPr="00B70289">
              <w:rPr>
                <w:sz w:val="22"/>
                <w:lang w:val="en-US" w:eastAsia="ja-JP"/>
              </w:rPr>
              <w:t>RAR</w:t>
            </w:r>
            <w:proofErr w:type="spellEnd"/>
            <w:r w:rsidRPr="00B70289">
              <w:rPr>
                <w:sz w:val="22"/>
                <w:lang w:val="en-US" w:eastAsia="ja-JP"/>
              </w:rPr>
              <w:t xml:space="preserve"> / Retransmission of Msg3/Msg4</w:t>
            </w:r>
          </w:p>
          <w:p w:rsidR="006119AB" w:rsidRPr="00841711" w:rsidRDefault="00585347" w:rsidP="00841711">
            <w:pPr>
              <w:numPr>
                <w:ilvl w:val="1"/>
                <w:numId w:val="55"/>
              </w:numPr>
              <w:spacing w:before="0" w:after="0" w:line="240" w:lineRule="exact"/>
              <w:jc w:val="left"/>
              <w:rPr>
                <w:lang w:val="en-US" w:eastAsia="ja-JP"/>
              </w:rPr>
            </w:pPr>
            <w:r w:rsidRPr="00B70289">
              <w:rPr>
                <w:sz w:val="22"/>
                <w:lang w:val="en-US" w:eastAsia="ja-JP"/>
              </w:rPr>
              <w:t>Note that joint indication of number of repetitions with other DCI contents is not precluded</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t>Multi-tone Msg3 is supported</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t xml:space="preserve">RAN1 specifications will support the existence of UEs that do not support multi-tone Msg3 </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t>The specifications support the possibility for the UE to indicate whether it supports multi-tone Msg3 by NB-PRACH resource selection</w:t>
            </w:r>
          </w:p>
          <w:p w:rsidR="00841711" w:rsidRPr="00841711" w:rsidRDefault="00841711" w:rsidP="00841711">
            <w:pPr>
              <w:numPr>
                <w:ilvl w:val="1"/>
                <w:numId w:val="55"/>
              </w:numPr>
              <w:spacing w:before="0" w:after="0" w:line="240" w:lineRule="exact"/>
              <w:ind w:hanging="357"/>
              <w:jc w:val="left"/>
              <w:rPr>
                <w:sz w:val="22"/>
                <w:lang w:val="en-US" w:eastAsia="ja-JP"/>
              </w:rPr>
            </w:pPr>
            <w:r w:rsidRPr="00841711">
              <w:rPr>
                <w:sz w:val="22"/>
                <w:lang w:val="en-US" w:eastAsia="ja-JP"/>
              </w:rPr>
              <w:t>A NB-PRACH resource is defined at least by at least time-frequency resource, and possibly (FFS) one of more of:</w:t>
            </w:r>
          </w:p>
          <w:p w:rsidR="00841711" w:rsidRPr="00841711" w:rsidRDefault="00841711" w:rsidP="00841711">
            <w:pPr>
              <w:numPr>
                <w:ilvl w:val="2"/>
                <w:numId w:val="55"/>
              </w:numPr>
              <w:spacing w:before="0" w:after="0" w:line="240" w:lineRule="exact"/>
              <w:ind w:hanging="357"/>
              <w:jc w:val="left"/>
              <w:rPr>
                <w:sz w:val="22"/>
                <w:lang w:val="en-US" w:eastAsia="ja-JP"/>
              </w:rPr>
            </w:pPr>
            <w:r w:rsidRPr="00841711">
              <w:rPr>
                <w:sz w:val="22"/>
                <w:lang w:val="en-US" w:eastAsia="ja-JP"/>
              </w:rPr>
              <w:t>NB-PRACH sequence</w:t>
            </w:r>
          </w:p>
          <w:p w:rsidR="00841711" w:rsidRPr="00841711" w:rsidRDefault="00841711" w:rsidP="00841711">
            <w:pPr>
              <w:numPr>
                <w:ilvl w:val="2"/>
                <w:numId w:val="55"/>
              </w:numPr>
              <w:spacing w:before="0" w:after="0" w:line="240" w:lineRule="exact"/>
              <w:ind w:hanging="357"/>
              <w:jc w:val="left"/>
              <w:rPr>
                <w:sz w:val="22"/>
                <w:lang w:val="en-US" w:eastAsia="ja-JP"/>
              </w:rPr>
            </w:pPr>
            <w:r w:rsidRPr="00841711">
              <w:rPr>
                <w:sz w:val="22"/>
                <w:lang w:val="en-US" w:eastAsia="ja-JP"/>
              </w:rPr>
              <w:t>NB-PRACH hopping pattern</w:t>
            </w:r>
          </w:p>
          <w:p w:rsidR="00841711" w:rsidRPr="00841711" w:rsidRDefault="00841711" w:rsidP="00841711">
            <w:pPr>
              <w:numPr>
                <w:ilvl w:val="1"/>
                <w:numId w:val="55"/>
              </w:numPr>
              <w:spacing w:before="0" w:after="0" w:line="240" w:lineRule="exact"/>
              <w:ind w:hanging="357"/>
              <w:jc w:val="left"/>
              <w:rPr>
                <w:sz w:val="22"/>
                <w:lang w:val="en-US" w:eastAsia="ja-JP"/>
              </w:rPr>
            </w:pPr>
            <w:r w:rsidRPr="00841711">
              <w:rPr>
                <w:sz w:val="22"/>
                <w:lang w:val="en-US" w:eastAsia="ja-JP"/>
              </w:rPr>
              <w:t xml:space="preserve">Each NB-PRACH resource also has a repetition level configured </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t>For at least one number of repetitions of NB-PRACH, multi-tone Msg3 transmission is not allowed by the specifications</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lastRenderedPageBreak/>
              <w:t xml:space="preserve">The UL grant for both Msg3 and PUSCH indicates the subcarrier(s) to be used </w:t>
            </w:r>
          </w:p>
          <w:p w:rsidR="00841711" w:rsidRPr="00841711" w:rsidRDefault="00841711" w:rsidP="00841711">
            <w:pPr>
              <w:numPr>
                <w:ilvl w:val="0"/>
                <w:numId w:val="55"/>
              </w:numPr>
              <w:spacing w:before="0" w:after="0" w:line="240" w:lineRule="exact"/>
              <w:ind w:hanging="357"/>
              <w:jc w:val="left"/>
              <w:rPr>
                <w:sz w:val="22"/>
                <w:lang w:val="en-US" w:eastAsia="ja-JP"/>
              </w:rPr>
            </w:pPr>
            <w:r w:rsidRPr="00841711">
              <w:rPr>
                <w:sz w:val="22"/>
                <w:lang w:val="en-US" w:eastAsia="ja-JP"/>
              </w:rPr>
              <w:t>Subcarrier spacing is indicated:</w:t>
            </w:r>
          </w:p>
          <w:p w:rsidR="00841711" w:rsidRPr="00841711" w:rsidRDefault="00841711" w:rsidP="00841711">
            <w:pPr>
              <w:numPr>
                <w:ilvl w:val="1"/>
                <w:numId w:val="55"/>
              </w:numPr>
              <w:spacing w:before="0" w:after="0" w:line="240" w:lineRule="exact"/>
              <w:ind w:hanging="357"/>
              <w:jc w:val="left"/>
              <w:rPr>
                <w:sz w:val="22"/>
                <w:lang w:val="en-US" w:eastAsia="ja-JP"/>
              </w:rPr>
            </w:pPr>
            <w:r w:rsidRPr="00841711">
              <w:rPr>
                <w:sz w:val="22"/>
                <w:lang w:val="en-US" w:eastAsia="ja-JP"/>
              </w:rPr>
              <w:t>For Msg3:</w:t>
            </w:r>
          </w:p>
          <w:p w:rsidR="00841711" w:rsidRPr="00841711" w:rsidRDefault="00841711" w:rsidP="00841711">
            <w:pPr>
              <w:numPr>
                <w:ilvl w:val="2"/>
                <w:numId w:val="55"/>
              </w:numPr>
              <w:spacing w:before="0" w:after="0" w:line="240" w:lineRule="exact"/>
              <w:ind w:hanging="357"/>
              <w:jc w:val="left"/>
              <w:rPr>
                <w:sz w:val="22"/>
                <w:lang w:val="en-US" w:eastAsia="ja-JP"/>
              </w:rPr>
            </w:pPr>
            <w:r w:rsidRPr="00841711">
              <w:rPr>
                <w:sz w:val="22"/>
                <w:lang w:val="en-US" w:eastAsia="ja-JP"/>
              </w:rPr>
              <w:t xml:space="preserve">in RAR </w:t>
            </w:r>
          </w:p>
          <w:p w:rsidR="00841711" w:rsidRPr="00841711" w:rsidRDefault="00841711" w:rsidP="00841711">
            <w:pPr>
              <w:numPr>
                <w:ilvl w:val="1"/>
                <w:numId w:val="55"/>
              </w:numPr>
              <w:spacing w:before="0" w:after="0" w:line="240" w:lineRule="exact"/>
              <w:ind w:hanging="357"/>
              <w:jc w:val="left"/>
              <w:rPr>
                <w:sz w:val="22"/>
                <w:lang w:val="en-US" w:eastAsia="ja-JP"/>
              </w:rPr>
            </w:pPr>
            <w:r w:rsidRPr="00841711">
              <w:rPr>
                <w:sz w:val="22"/>
                <w:lang w:val="en-US" w:eastAsia="ja-JP"/>
              </w:rPr>
              <w:t>Subsequent NB-PUSCH transmissions:</w:t>
            </w:r>
          </w:p>
          <w:p w:rsidR="00841711" w:rsidRPr="00841711" w:rsidRDefault="00841711" w:rsidP="00841711">
            <w:pPr>
              <w:numPr>
                <w:ilvl w:val="2"/>
                <w:numId w:val="55"/>
              </w:numPr>
              <w:spacing w:before="0" w:after="0" w:line="240" w:lineRule="exact"/>
              <w:ind w:hanging="357"/>
              <w:jc w:val="left"/>
              <w:rPr>
                <w:lang w:val="en-US" w:eastAsia="ja-JP"/>
              </w:rPr>
            </w:pPr>
            <w:r w:rsidRPr="00841711">
              <w:rPr>
                <w:sz w:val="22"/>
                <w:lang w:val="en-US" w:eastAsia="ja-JP"/>
              </w:rPr>
              <w:t>Follow RAR always</w:t>
            </w:r>
          </w:p>
        </w:tc>
      </w:tr>
    </w:tbl>
    <w:p w:rsidR="007A4215" w:rsidRDefault="007A4215" w:rsidP="00400245">
      <w:pPr>
        <w:spacing w:before="120" w:after="120" w:line="240" w:lineRule="auto"/>
        <w:ind w:left="0" w:firstLineChars="250" w:firstLine="550"/>
        <w:rPr>
          <w:rFonts w:eastAsia="바탕"/>
          <w:sz w:val="22"/>
          <w:szCs w:val="22"/>
          <w:lang w:eastAsia="ko-KR"/>
        </w:rPr>
      </w:pPr>
      <w:r>
        <w:rPr>
          <w:rFonts w:eastAsia="바탕" w:hint="eastAsia"/>
          <w:sz w:val="22"/>
          <w:szCs w:val="22"/>
          <w:lang w:eastAsia="ko-KR"/>
        </w:rPr>
        <w:lastRenderedPageBreak/>
        <w:t xml:space="preserve">In this contribution, we </w:t>
      </w:r>
      <w:r w:rsidR="001971A9">
        <w:rPr>
          <w:rFonts w:eastAsia="바탕" w:hint="eastAsia"/>
          <w:sz w:val="22"/>
          <w:szCs w:val="22"/>
          <w:lang w:eastAsia="ko-KR"/>
        </w:rPr>
        <w:t xml:space="preserve">continue to </w:t>
      </w:r>
      <w:r>
        <w:rPr>
          <w:rFonts w:eastAsia="바탕" w:hint="eastAsia"/>
          <w:sz w:val="22"/>
          <w:szCs w:val="22"/>
          <w:lang w:eastAsia="ko-KR"/>
        </w:rPr>
        <w:t xml:space="preserve">discuss </w:t>
      </w:r>
      <w:r w:rsidR="00B70289">
        <w:rPr>
          <w:rFonts w:eastAsia="바탕" w:hint="eastAsia"/>
          <w:sz w:val="22"/>
          <w:szCs w:val="22"/>
          <w:lang w:eastAsia="ko-KR"/>
        </w:rPr>
        <w:t>remaining issues on RACH procedure for NB-</w:t>
      </w:r>
      <w:proofErr w:type="spellStart"/>
      <w:r w:rsidR="00B70289">
        <w:rPr>
          <w:rFonts w:eastAsia="바탕" w:hint="eastAsia"/>
          <w:sz w:val="22"/>
          <w:szCs w:val="22"/>
          <w:lang w:eastAsia="ko-KR"/>
        </w:rPr>
        <w:t>IoT</w:t>
      </w:r>
      <w:proofErr w:type="spellEnd"/>
      <w:r w:rsidR="00B70289">
        <w:rPr>
          <w:rFonts w:eastAsia="바탕" w:hint="eastAsia"/>
          <w:sz w:val="22"/>
          <w:szCs w:val="22"/>
          <w:lang w:eastAsia="ko-KR"/>
        </w:rPr>
        <w:t xml:space="preserve"> including </w:t>
      </w:r>
      <w:proofErr w:type="spellStart"/>
      <w:r w:rsidR="00B70289">
        <w:rPr>
          <w:rFonts w:eastAsia="바탕" w:hint="eastAsia"/>
          <w:sz w:val="22"/>
          <w:szCs w:val="22"/>
          <w:lang w:eastAsia="ko-KR"/>
        </w:rPr>
        <w:t>RAR</w:t>
      </w:r>
      <w:proofErr w:type="spellEnd"/>
      <w:r w:rsidR="00B70289">
        <w:rPr>
          <w:rFonts w:eastAsia="바탕" w:hint="eastAsia"/>
          <w:sz w:val="22"/>
          <w:szCs w:val="22"/>
          <w:lang w:eastAsia="ko-KR"/>
        </w:rPr>
        <w:t xml:space="preserve"> transmission for multiple NPRACH, multiplexing NPRACH for </w:t>
      </w:r>
      <w:r w:rsidR="00B70289">
        <w:rPr>
          <w:rFonts w:eastAsia="바탕"/>
          <w:sz w:val="22"/>
          <w:szCs w:val="22"/>
          <w:lang w:eastAsia="ko-KR"/>
        </w:rPr>
        <w:t>different</w:t>
      </w:r>
      <w:r w:rsidR="00B70289">
        <w:rPr>
          <w:rFonts w:eastAsia="바탕" w:hint="eastAsia"/>
          <w:sz w:val="22"/>
          <w:szCs w:val="22"/>
          <w:lang w:eastAsia="ko-KR"/>
        </w:rPr>
        <w:t xml:space="preserve"> coverage level, resource allocation for Msg3, and preamble design for single-tone PRACH with short CP length. </w:t>
      </w:r>
    </w:p>
    <w:p w:rsidR="006E13C5" w:rsidRDefault="006E13C5" w:rsidP="00F32A16">
      <w:pPr>
        <w:spacing w:before="0" w:after="0" w:line="240" w:lineRule="atLeast"/>
        <w:ind w:left="0" w:firstLine="0"/>
        <w:rPr>
          <w:rFonts w:eastAsia="바탕"/>
          <w:sz w:val="22"/>
          <w:szCs w:val="22"/>
          <w:lang w:eastAsia="ko-KR"/>
        </w:rPr>
      </w:pPr>
    </w:p>
    <w:p w:rsidR="000339FA" w:rsidRDefault="000339FA" w:rsidP="00107B24">
      <w:pPr>
        <w:pStyle w:val="1"/>
        <w:numPr>
          <w:ilvl w:val="0"/>
          <w:numId w:val="2"/>
        </w:numPr>
        <w:rPr>
          <w:rFonts w:eastAsia="바탕"/>
          <w:b/>
          <w:lang w:eastAsia="ko-KR"/>
        </w:rPr>
      </w:pPr>
      <w:r>
        <w:rPr>
          <w:rFonts w:eastAsia="바탕" w:hint="eastAsia"/>
          <w:b/>
          <w:lang w:eastAsia="ko-KR"/>
        </w:rPr>
        <w:t>Discussion</w:t>
      </w:r>
    </w:p>
    <w:p w:rsidR="00A2640A" w:rsidRDefault="00B70289" w:rsidP="001971A9">
      <w:pPr>
        <w:pStyle w:val="1"/>
        <w:numPr>
          <w:ilvl w:val="1"/>
          <w:numId w:val="1"/>
        </w:numPr>
        <w:spacing w:before="120"/>
        <w:rPr>
          <w:rFonts w:eastAsia="바탕"/>
          <w:b/>
          <w:sz w:val="26"/>
          <w:szCs w:val="26"/>
          <w:lang w:eastAsia="ko-KR"/>
        </w:rPr>
      </w:pPr>
      <w:r>
        <w:rPr>
          <w:rFonts w:eastAsia="바탕" w:hint="eastAsia"/>
          <w:b/>
          <w:sz w:val="26"/>
          <w:szCs w:val="26"/>
          <w:lang w:eastAsia="ko-KR"/>
        </w:rPr>
        <w:t>RAR transmission</w:t>
      </w:r>
    </w:p>
    <w:p w:rsidR="00145870" w:rsidRDefault="00BC35B2" w:rsidP="00A448D4">
      <w:pPr>
        <w:spacing w:before="0" w:after="0"/>
        <w:ind w:left="0" w:firstLine="0"/>
        <w:rPr>
          <w:rFonts w:eastAsia="맑은 고딕"/>
          <w:sz w:val="22"/>
          <w:lang w:eastAsia="ko-KR"/>
        </w:rPr>
      </w:pPr>
      <w:r>
        <w:rPr>
          <w:rFonts w:eastAsia="맑은 고딕" w:hint="eastAsia"/>
          <w:sz w:val="22"/>
          <w:lang w:eastAsia="ko-KR"/>
        </w:rPr>
        <w:t xml:space="preserve">Considering DL control overhead for RAR scheduling, it can be considered that multiple MAC RARs for different UEs are transmitted in a single PDSCH transmission. </w:t>
      </w:r>
      <w:r w:rsidR="00905D72">
        <w:rPr>
          <w:rFonts w:eastAsia="맑은 고딕" w:hint="eastAsia"/>
          <w:sz w:val="22"/>
          <w:lang w:eastAsia="ko-KR"/>
        </w:rPr>
        <w:t xml:space="preserve">In terms of latency and spectral efficiency, it seems natural that the </w:t>
      </w:r>
      <w:r w:rsidR="00227144">
        <w:rPr>
          <w:rFonts w:eastAsia="맑은 고딕" w:hint="eastAsia"/>
          <w:sz w:val="22"/>
          <w:lang w:eastAsia="ko-KR"/>
        </w:rPr>
        <w:t xml:space="preserve">corresponding </w:t>
      </w:r>
      <w:r w:rsidR="00905D72">
        <w:rPr>
          <w:rFonts w:eastAsia="맑은 고딕" w:hint="eastAsia"/>
          <w:sz w:val="22"/>
          <w:lang w:eastAsia="ko-KR"/>
        </w:rPr>
        <w:t xml:space="preserve">NPRACH </w:t>
      </w:r>
      <w:r w:rsidR="00905D72">
        <w:rPr>
          <w:rFonts w:eastAsia="맑은 고딕"/>
          <w:sz w:val="22"/>
          <w:lang w:eastAsia="ko-KR"/>
        </w:rPr>
        <w:t>transmission</w:t>
      </w:r>
      <w:r w:rsidR="00905D72">
        <w:rPr>
          <w:rFonts w:eastAsia="맑은 고딕" w:hint="eastAsia"/>
          <w:sz w:val="22"/>
          <w:lang w:eastAsia="ko-KR"/>
        </w:rPr>
        <w:t xml:space="preserve">s </w:t>
      </w:r>
      <w:r w:rsidR="00B45952">
        <w:rPr>
          <w:rFonts w:eastAsia="맑은 고딕" w:hint="eastAsia"/>
          <w:sz w:val="22"/>
          <w:lang w:eastAsia="ko-KR"/>
        </w:rPr>
        <w:t xml:space="preserve">start and </w:t>
      </w:r>
      <w:r w:rsidR="00905D72">
        <w:rPr>
          <w:rFonts w:eastAsia="맑은 고딕" w:hint="eastAsia"/>
          <w:sz w:val="22"/>
          <w:lang w:eastAsia="ko-KR"/>
        </w:rPr>
        <w:t xml:space="preserve">end in the same </w:t>
      </w:r>
      <w:proofErr w:type="spellStart"/>
      <w:r w:rsidR="00905D72">
        <w:rPr>
          <w:rFonts w:eastAsia="맑은 고딕" w:hint="eastAsia"/>
          <w:sz w:val="22"/>
          <w:lang w:eastAsia="ko-KR"/>
        </w:rPr>
        <w:t>subframe</w:t>
      </w:r>
      <w:proofErr w:type="spellEnd"/>
      <w:r w:rsidR="00905D72">
        <w:rPr>
          <w:rFonts w:eastAsia="맑은 고딕" w:hint="eastAsia"/>
          <w:sz w:val="22"/>
          <w:lang w:eastAsia="ko-KR"/>
        </w:rPr>
        <w:t xml:space="preserve"> </w:t>
      </w:r>
      <w:r w:rsidR="00B45952">
        <w:rPr>
          <w:rFonts w:eastAsia="맑은 고딕" w:hint="eastAsia"/>
          <w:sz w:val="22"/>
          <w:lang w:eastAsia="ko-KR"/>
        </w:rPr>
        <w:t>for the</w:t>
      </w:r>
      <w:r w:rsidR="00905D72">
        <w:rPr>
          <w:rFonts w:eastAsia="맑은 고딕" w:hint="eastAsia"/>
          <w:sz w:val="22"/>
          <w:lang w:eastAsia="ko-KR"/>
        </w:rPr>
        <w:t xml:space="preserve"> same coverage level/group. </w:t>
      </w:r>
      <w:r w:rsidR="00227144">
        <w:rPr>
          <w:rFonts w:eastAsia="맑은 고딕" w:hint="eastAsia"/>
          <w:sz w:val="22"/>
          <w:lang w:eastAsia="ko-KR"/>
        </w:rPr>
        <w:t>Meanwhile, c</w:t>
      </w:r>
      <w:r w:rsidR="00227144" w:rsidRPr="00227144">
        <w:rPr>
          <w:rFonts w:eastAsia="맑은 고딕"/>
          <w:sz w:val="22"/>
          <w:lang w:eastAsia="ko-KR"/>
        </w:rPr>
        <w:t xml:space="preserve">onsidering contention-based random access, multiple </w:t>
      </w:r>
      <w:r w:rsidR="00227144">
        <w:rPr>
          <w:rFonts w:eastAsia="맑은 고딕" w:hint="eastAsia"/>
          <w:sz w:val="22"/>
          <w:lang w:eastAsia="ko-KR"/>
        </w:rPr>
        <w:t>N</w:t>
      </w:r>
      <w:r w:rsidR="00227144" w:rsidRPr="00227144">
        <w:rPr>
          <w:rFonts w:eastAsia="맑은 고딕"/>
          <w:sz w:val="22"/>
          <w:lang w:eastAsia="ko-KR"/>
        </w:rPr>
        <w:t xml:space="preserve">PRACH transmission in the same </w:t>
      </w:r>
      <w:r w:rsidR="00227144">
        <w:rPr>
          <w:rFonts w:eastAsia="맑은 고딕" w:hint="eastAsia"/>
          <w:sz w:val="22"/>
          <w:lang w:eastAsia="ko-KR"/>
        </w:rPr>
        <w:t>subframe</w:t>
      </w:r>
      <w:r w:rsidR="00227144" w:rsidRPr="00227144">
        <w:rPr>
          <w:rFonts w:eastAsia="맑은 고딕"/>
          <w:sz w:val="22"/>
          <w:lang w:eastAsia="ko-KR"/>
        </w:rPr>
        <w:t xml:space="preserve"> will </w:t>
      </w:r>
      <w:r w:rsidR="00227144">
        <w:rPr>
          <w:rFonts w:eastAsia="맑은 고딕" w:hint="eastAsia"/>
          <w:sz w:val="22"/>
          <w:lang w:eastAsia="ko-KR"/>
        </w:rPr>
        <w:t xml:space="preserve">have different starting or ending subcarrier index except for NPRACH collision case. </w:t>
      </w:r>
      <w:r w:rsidR="00B45952">
        <w:rPr>
          <w:rFonts w:eastAsia="맑은 고딕" w:hint="eastAsia"/>
          <w:sz w:val="22"/>
          <w:lang w:eastAsia="ko-KR"/>
        </w:rPr>
        <w:t>Currently, RA-RNTI is determined based on frequency and time. Given that frequency tone index is used for preamble index, determination of RA-RNTI needs to be clarified. One simple approach is</w:t>
      </w:r>
      <w:r w:rsidR="00227144">
        <w:rPr>
          <w:rFonts w:eastAsia="맑은 고딕" w:hint="eastAsia"/>
          <w:sz w:val="22"/>
          <w:lang w:eastAsia="ko-KR"/>
        </w:rPr>
        <w:t xml:space="preserve"> to modify the value of RA-</w:t>
      </w:r>
      <w:proofErr w:type="spellStart"/>
      <w:r w:rsidR="00227144">
        <w:rPr>
          <w:rFonts w:eastAsia="맑은 고딕" w:hint="eastAsia"/>
          <w:sz w:val="22"/>
          <w:lang w:eastAsia="ko-KR"/>
        </w:rPr>
        <w:t>RNTI</w:t>
      </w:r>
      <w:proofErr w:type="spellEnd"/>
      <w:r w:rsidR="00227144">
        <w:rPr>
          <w:rFonts w:eastAsia="맑은 고딕" w:hint="eastAsia"/>
          <w:sz w:val="22"/>
          <w:lang w:eastAsia="ko-KR"/>
        </w:rPr>
        <w:t xml:space="preserve"> for NB-</w:t>
      </w:r>
      <w:proofErr w:type="spellStart"/>
      <w:r w:rsidR="00227144">
        <w:rPr>
          <w:rFonts w:eastAsia="맑은 고딕" w:hint="eastAsia"/>
          <w:sz w:val="22"/>
          <w:lang w:eastAsia="ko-KR"/>
        </w:rPr>
        <w:t>IoT</w:t>
      </w:r>
      <w:proofErr w:type="spellEnd"/>
      <w:r w:rsidR="00227144">
        <w:rPr>
          <w:rFonts w:eastAsia="맑은 고딕" w:hint="eastAsia"/>
          <w:sz w:val="22"/>
          <w:lang w:eastAsia="ko-KR"/>
        </w:rPr>
        <w:t xml:space="preserve"> to consider time resource index but not frequency </w:t>
      </w:r>
      <w:r w:rsidR="000F37F2">
        <w:rPr>
          <w:rFonts w:eastAsia="맑은 고딕" w:hint="eastAsia"/>
          <w:sz w:val="22"/>
          <w:lang w:eastAsia="ko-KR"/>
        </w:rPr>
        <w:t xml:space="preserve">tone </w:t>
      </w:r>
      <w:r w:rsidR="00227144">
        <w:rPr>
          <w:rFonts w:eastAsia="맑은 고딕" w:hint="eastAsia"/>
          <w:sz w:val="22"/>
          <w:lang w:eastAsia="ko-KR"/>
        </w:rPr>
        <w:t>index</w:t>
      </w:r>
      <w:r w:rsidR="000F37F2">
        <w:rPr>
          <w:rFonts w:eastAsia="맑은 고딕" w:hint="eastAsia"/>
          <w:sz w:val="22"/>
          <w:lang w:eastAsia="ko-KR"/>
        </w:rPr>
        <w:t xml:space="preserve"> to transmit </w:t>
      </w:r>
      <w:proofErr w:type="spellStart"/>
      <w:r w:rsidR="000F37F2">
        <w:rPr>
          <w:rFonts w:eastAsia="맑은 고딕" w:hint="eastAsia"/>
          <w:sz w:val="22"/>
          <w:lang w:eastAsia="ko-KR"/>
        </w:rPr>
        <w:t>RARs</w:t>
      </w:r>
      <w:proofErr w:type="spellEnd"/>
      <w:r w:rsidR="000F37F2">
        <w:rPr>
          <w:rFonts w:eastAsia="맑은 고딕" w:hint="eastAsia"/>
          <w:sz w:val="22"/>
          <w:lang w:eastAsia="ko-KR"/>
        </w:rPr>
        <w:t xml:space="preserve"> among different </w:t>
      </w:r>
      <w:proofErr w:type="spellStart"/>
      <w:r w:rsidR="000F37F2">
        <w:rPr>
          <w:rFonts w:eastAsia="맑은 고딕" w:hint="eastAsia"/>
          <w:sz w:val="22"/>
          <w:lang w:eastAsia="ko-KR"/>
        </w:rPr>
        <w:t>NPRACH</w:t>
      </w:r>
      <w:proofErr w:type="spellEnd"/>
      <w:r w:rsidR="000F37F2">
        <w:rPr>
          <w:rFonts w:eastAsia="맑은 고딕" w:hint="eastAsia"/>
          <w:sz w:val="22"/>
          <w:lang w:eastAsia="ko-KR"/>
        </w:rPr>
        <w:t xml:space="preserve"> transmission on a single NB-</w:t>
      </w:r>
      <w:proofErr w:type="spellStart"/>
      <w:r w:rsidR="000F37F2">
        <w:rPr>
          <w:rFonts w:eastAsia="맑은 고딕" w:hint="eastAsia"/>
          <w:sz w:val="22"/>
          <w:lang w:eastAsia="ko-KR"/>
        </w:rPr>
        <w:t>PDSCH</w:t>
      </w:r>
      <w:proofErr w:type="spellEnd"/>
      <w:r w:rsidR="00227144">
        <w:rPr>
          <w:rFonts w:eastAsia="맑은 고딕" w:hint="eastAsia"/>
          <w:sz w:val="22"/>
          <w:lang w:eastAsia="ko-KR"/>
        </w:rPr>
        <w:t xml:space="preserve">. </w:t>
      </w:r>
      <w:r w:rsidR="000B3988">
        <w:rPr>
          <w:rFonts w:eastAsia="맑은 고딕" w:hint="eastAsia"/>
          <w:sz w:val="22"/>
          <w:lang w:eastAsia="ko-KR"/>
        </w:rPr>
        <w:t xml:space="preserve">If </w:t>
      </w:r>
      <w:r w:rsidR="000F37F2">
        <w:rPr>
          <w:rFonts w:eastAsia="맑은 고딕" w:hint="eastAsia"/>
          <w:sz w:val="22"/>
          <w:lang w:eastAsia="ko-KR"/>
        </w:rPr>
        <w:t>RA-</w:t>
      </w:r>
      <w:proofErr w:type="spellStart"/>
      <w:r w:rsidR="000F37F2">
        <w:rPr>
          <w:rFonts w:eastAsia="맑은 고딕" w:hint="eastAsia"/>
          <w:sz w:val="22"/>
          <w:lang w:eastAsia="ko-KR"/>
        </w:rPr>
        <w:t>RNTI</w:t>
      </w:r>
      <w:proofErr w:type="spellEnd"/>
      <w:r w:rsidR="000F37F2">
        <w:rPr>
          <w:rFonts w:eastAsia="맑은 고딕" w:hint="eastAsia"/>
          <w:sz w:val="22"/>
          <w:lang w:eastAsia="ko-KR"/>
        </w:rPr>
        <w:t xml:space="preserve"> depends on frequency tone index</w:t>
      </w:r>
      <w:r w:rsidR="000B3988">
        <w:rPr>
          <w:rFonts w:eastAsia="맑은 고딕" w:hint="eastAsia"/>
          <w:sz w:val="22"/>
          <w:lang w:eastAsia="ko-KR"/>
        </w:rPr>
        <w:t xml:space="preserve">, </w:t>
      </w:r>
      <w:r w:rsidR="00B45952">
        <w:rPr>
          <w:rFonts w:eastAsia="맑은 고딕" w:hint="eastAsia"/>
          <w:sz w:val="22"/>
          <w:lang w:eastAsia="ko-KR"/>
        </w:rPr>
        <w:t xml:space="preserve">multiplexing of </w:t>
      </w:r>
      <w:proofErr w:type="spellStart"/>
      <w:r w:rsidR="00B45952">
        <w:rPr>
          <w:rFonts w:eastAsia="맑은 고딕" w:hint="eastAsia"/>
          <w:sz w:val="22"/>
          <w:lang w:eastAsia="ko-KR"/>
        </w:rPr>
        <w:t>RAR</w:t>
      </w:r>
      <w:proofErr w:type="spellEnd"/>
      <w:r w:rsidR="00B45952">
        <w:rPr>
          <w:rFonts w:eastAsia="맑은 고딕" w:hint="eastAsia"/>
          <w:sz w:val="22"/>
          <w:lang w:eastAsia="ko-KR"/>
        </w:rPr>
        <w:t xml:space="preserve"> among different </w:t>
      </w:r>
      <w:proofErr w:type="spellStart"/>
      <w:r w:rsidR="000F37F2">
        <w:rPr>
          <w:rFonts w:eastAsia="맑은 고딕" w:hint="eastAsia"/>
          <w:sz w:val="22"/>
          <w:lang w:eastAsia="ko-KR"/>
        </w:rPr>
        <w:t>N</w:t>
      </w:r>
      <w:r w:rsidR="00B45952">
        <w:rPr>
          <w:rFonts w:eastAsia="맑은 고딕" w:hint="eastAsia"/>
          <w:sz w:val="22"/>
          <w:lang w:eastAsia="ko-KR"/>
        </w:rPr>
        <w:t>PRACH</w:t>
      </w:r>
      <w:proofErr w:type="spellEnd"/>
      <w:r w:rsidR="00B45952">
        <w:rPr>
          <w:rFonts w:eastAsia="맑은 고딕" w:hint="eastAsia"/>
          <w:sz w:val="22"/>
          <w:lang w:eastAsia="ko-KR"/>
        </w:rPr>
        <w:t xml:space="preserve"> transmission</w:t>
      </w:r>
      <w:r w:rsidR="000F37F2">
        <w:rPr>
          <w:rFonts w:eastAsia="맑은 고딕" w:hint="eastAsia"/>
          <w:sz w:val="22"/>
          <w:lang w:eastAsia="ko-KR"/>
        </w:rPr>
        <w:t>s</w:t>
      </w:r>
      <w:r w:rsidR="00B45952">
        <w:rPr>
          <w:rFonts w:eastAsia="맑은 고딕" w:hint="eastAsia"/>
          <w:sz w:val="22"/>
          <w:lang w:eastAsia="ko-KR"/>
        </w:rPr>
        <w:t xml:space="preserve"> becomes difficult. Also, multiple </w:t>
      </w:r>
      <w:proofErr w:type="spellStart"/>
      <w:r w:rsidR="00B45952">
        <w:rPr>
          <w:rFonts w:eastAsia="맑은 고딕" w:hint="eastAsia"/>
          <w:sz w:val="22"/>
          <w:lang w:eastAsia="ko-KR"/>
        </w:rPr>
        <w:t>RAR</w:t>
      </w:r>
      <w:proofErr w:type="spellEnd"/>
      <w:r w:rsidR="00B45952">
        <w:rPr>
          <w:rFonts w:eastAsia="맑은 고딕" w:hint="eastAsia"/>
          <w:sz w:val="22"/>
          <w:lang w:eastAsia="ko-KR"/>
        </w:rPr>
        <w:t xml:space="preserve"> with different RA-RNTI values need to be scheduled at the same RAR window which will increase </w:t>
      </w:r>
      <w:r w:rsidR="00B45952">
        <w:rPr>
          <w:rFonts w:eastAsia="맑은 고딕"/>
          <w:sz w:val="22"/>
          <w:lang w:eastAsia="ko-KR"/>
        </w:rPr>
        <w:t>overall</w:t>
      </w:r>
      <w:r w:rsidR="00B45952">
        <w:rPr>
          <w:rFonts w:eastAsia="맑은 고딕" w:hint="eastAsia"/>
          <w:sz w:val="22"/>
          <w:lang w:eastAsia="ko-KR"/>
        </w:rPr>
        <w:t xml:space="preserve"> RAR window size, and increase </w:t>
      </w:r>
      <w:r w:rsidR="007939D6">
        <w:rPr>
          <w:rFonts w:eastAsia="맑은 고딕" w:hint="eastAsia"/>
          <w:sz w:val="22"/>
          <w:lang w:eastAsia="ko-KR"/>
        </w:rPr>
        <w:t xml:space="preserve">blind detection at </w:t>
      </w:r>
      <w:proofErr w:type="spellStart"/>
      <w:r w:rsidR="00B45952">
        <w:rPr>
          <w:rFonts w:eastAsia="맑은 고딕" w:hint="eastAsia"/>
          <w:sz w:val="22"/>
          <w:lang w:eastAsia="ko-KR"/>
        </w:rPr>
        <w:t>UE</w:t>
      </w:r>
      <w:proofErr w:type="spellEnd"/>
      <w:r w:rsidR="00B45952">
        <w:rPr>
          <w:rFonts w:eastAsia="맑은 고딕" w:hint="eastAsia"/>
          <w:sz w:val="22"/>
          <w:lang w:eastAsia="ko-KR"/>
        </w:rPr>
        <w:t xml:space="preserve"> </w:t>
      </w:r>
      <w:r w:rsidR="007939D6">
        <w:rPr>
          <w:rFonts w:eastAsia="맑은 고딕" w:hint="eastAsia"/>
          <w:sz w:val="22"/>
          <w:lang w:eastAsia="ko-KR"/>
        </w:rPr>
        <w:t>side</w:t>
      </w:r>
      <w:r w:rsidR="00B45952">
        <w:rPr>
          <w:rFonts w:eastAsia="맑은 고딕" w:hint="eastAsia"/>
          <w:sz w:val="22"/>
          <w:lang w:eastAsia="ko-KR"/>
        </w:rPr>
        <w:t>. Overall</w:t>
      </w:r>
      <w:r w:rsidR="00477CB6">
        <w:rPr>
          <w:rFonts w:eastAsia="맑은 고딕" w:hint="eastAsia"/>
          <w:sz w:val="22"/>
          <w:lang w:eastAsia="ko-KR"/>
        </w:rPr>
        <w:t xml:space="preserve">, </w:t>
      </w:r>
      <w:r w:rsidR="00B45952">
        <w:rPr>
          <w:rFonts w:eastAsia="맑은 고딕" w:hint="eastAsia"/>
          <w:sz w:val="22"/>
          <w:lang w:eastAsia="ko-KR"/>
        </w:rPr>
        <w:t xml:space="preserve">we </w:t>
      </w:r>
      <w:r w:rsidR="00B45952">
        <w:rPr>
          <w:rFonts w:eastAsia="맑은 고딕"/>
          <w:sz w:val="22"/>
          <w:lang w:eastAsia="ko-KR"/>
        </w:rPr>
        <w:t>consider</w:t>
      </w:r>
      <w:r w:rsidR="00B45952">
        <w:rPr>
          <w:rFonts w:eastAsia="맑은 고딕" w:hint="eastAsia"/>
          <w:sz w:val="22"/>
          <w:lang w:eastAsia="ko-KR"/>
        </w:rPr>
        <w:t xml:space="preserve"> that </w:t>
      </w:r>
      <w:r w:rsidR="00477CB6">
        <w:rPr>
          <w:rFonts w:eastAsia="맑은 고딕" w:hint="eastAsia"/>
          <w:sz w:val="22"/>
          <w:lang w:eastAsia="ko-KR"/>
        </w:rPr>
        <w:t xml:space="preserve">the </w:t>
      </w:r>
      <w:r w:rsidR="000F37F2">
        <w:rPr>
          <w:rFonts w:eastAsia="맑은 고딕" w:hint="eastAsia"/>
          <w:sz w:val="22"/>
          <w:lang w:eastAsia="ko-KR"/>
        </w:rPr>
        <w:t>frequency tone</w:t>
      </w:r>
      <w:r w:rsidR="000F37F2" w:rsidDel="000F37F2">
        <w:rPr>
          <w:rFonts w:eastAsia="맑은 고딕" w:hint="eastAsia"/>
          <w:sz w:val="22"/>
          <w:lang w:eastAsia="ko-KR"/>
        </w:rPr>
        <w:t xml:space="preserve"> </w:t>
      </w:r>
      <w:r w:rsidR="00477CB6">
        <w:rPr>
          <w:rFonts w:eastAsia="맑은 고딕" w:hint="eastAsia"/>
          <w:sz w:val="22"/>
          <w:lang w:eastAsia="ko-KR"/>
        </w:rPr>
        <w:t xml:space="preserve">index of </w:t>
      </w:r>
      <w:proofErr w:type="spellStart"/>
      <w:r w:rsidR="00477CB6">
        <w:rPr>
          <w:rFonts w:eastAsia="맑은 고딕" w:hint="eastAsia"/>
          <w:sz w:val="22"/>
          <w:lang w:eastAsia="ko-KR"/>
        </w:rPr>
        <w:t>NPRACH</w:t>
      </w:r>
      <w:proofErr w:type="spellEnd"/>
      <w:r w:rsidR="00477CB6">
        <w:rPr>
          <w:rFonts w:eastAsia="맑은 고딕" w:hint="eastAsia"/>
          <w:sz w:val="22"/>
          <w:lang w:eastAsia="ko-KR"/>
        </w:rPr>
        <w:t xml:space="preserve"> transmission can be used as </w:t>
      </w:r>
      <w:r w:rsidR="007939D6">
        <w:rPr>
          <w:rFonts w:eastAsia="맑은 고딕" w:hint="eastAsia"/>
          <w:sz w:val="22"/>
          <w:lang w:eastAsia="ko-KR"/>
        </w:rPr>
        <w:t>preamble</w:t>
      </w:r>
      <w:r w:rsidR="00B45952">
        <w:rPr>
          <w:rFonts w:eastAsia="맑은 고딕" w:hint="eastAsia"/>
          <w:sz w:val="22"/>
          <w:lang w:eastAsia="ko-KR"/>
        </w:rPr>
        <w:t xml:space="preserve"> index</w:t>
      </w:r>
      <w:r w:rsidR="007939D6">
        <w:rPr>
          <w:rFonts w:eastAsia="맑은 고딕" w:hint="eastAsia"/>
          <w:sz w:val="22"/>
          <w:lang w:eastAsia="ko-KR"/>
        </w:rPr>
        <w:t xml:space="preserve">. When </w:t>
      </w:r>
      <w:r w:rsidR="007939D6">
        <w:rPr>
          <w:rFonts w:eastAsia="맑은 고딕" w:hint="eastAsia"/>
          <w:sz w:val="22"/>
          <w:lang w:eastAsia="ko-KR"/>
        </w:rPr>
        <w:t xml:space="preserve">multiple </w:t>
      </w:r>
      <w:proofErr w:type="spellStart"/>
      <w:r w:rsidR="007939D6">
        <w:rPr>
          <w:rFonts w:eastAsia="맑은 고딕" w:hint="eastAsia"/>
          <w:sz w:val="22"/>
          <w:lang w:eastAsia="ko-KR"/>
        </w:rPr>
        <w:t>RARs</w:t>
      </w:r>
      <w:proofErr w:type="spellEnd"/>
      <w:r w:rsidR="007939D6">
        <w:rPr>
          <w:rFonts w:eastAsia="맑은 고딕" w:hint="eastAsia"/>
          <w:sz w:val="22"/>
          <w:lang w:eastAsia="ko-KR"/>
        </w:rPr>
        <w:t xml:space="preserve"> are transmitted on the same NB-</w:t>
      </w:r>
      <w:proofErr w:type="spellStart"/>
      <w:r w:rsidR="007939D6">
        <w:rPr>
          <w:rFonts w:eastAsia="맑은 고딕" w:hint="eastAsia"/>
          <w:sz w:val="22"/>
          <w:lang w:eastAsia="ko-KR"/>
        </w:rPr>
        <w:t>PDSCH</w:t>
      </w:r>
      <w:proofErr w:type="spellEnd"/>
      <w:r w:rsidR="007939D6">
        <w:rPr>
          <w:rFonts w:eastAsia="맑은 고딕" w:hint="eastAsia"/>
          <w:sz w:val="22"/>
          <w:lang w:eastAsia="ko-KR"/>
        </w:rPr>
        <w:t xml:space="preserve">, </w:t>
      </w:r>
      <w:r w:rsidR="00477CB6">
        <w:rPr>
          <w:rFonts w:eastAsia="맑은 고딕" w:hint="eastAsia"/>
          <w:sz w:val="22"/>
          <w:lang w:eastAsia="ko-KR"/>
        </w:rPr>
        <w:t xml:space="preserve">MAC </w:t>
      </w:r>
      <w:proofErr w:type="spellStart"/>
      <w:r w:rsidR="00477CB6">
        <w:rPr>
          <w:rFonts w:eastAsia="맑은 고딕" w:hint="eastAsia"/>
          <w:sz w:val="22"/>
          <w:lang w:eastAsia="ko-KR"/>
        </w:rPr>
        <w:t>RAR</w:t>
      </w:r>
      <w:proofErr w:type="spellEnd"/>
      <w:r w:rsidR="00477CB6">
        <w:rPr>
          <w:rFonts w:eastAsia="맑은 고딕" w:hint="eastAsia"/>
          <w:sz w:val="22"/>
          <w:lang w:eastAsia="ko-KR"/>
        </w:rPr>
        <w:t xml:space="preserve"> message</w:t>
      </w:r>
      <w:r w:rsidR="007939D6">
        <w:rPr>
          <w:rFonts w:eastAsia="맑은 고딕" w:hint="eastAsia"/>
          <w:sz w:val="22"/>
          <w:lang w:eastAsia="ko-KR"/>
        </w:rPr>
        <w:t xml:space="preserve"> can be distinguished by the frequency tone index of </w:t>
      </w:r>
      <w:proofErr w:type="spellStart"/>
      <w:r w:rsidR="007939D6">
        <w:rPr>
          <w:rFonts w:eastAsia="맑은 고딕" w:hint="eastAsia"/>
          <w:sz w:val="22"/>
          <w:lang w:eastAsia="ko-KR"/>
        </w:rPr>
        <w:t>NPRACH</w:t>
      </w:r>
      <w:proofErr w:type="spellEnd"/>
      <w:r w:rsidR="007939D6">
        <w:rPr>
          <w:rFonts w:eastAsia="맑은 고딕" w:hint="eastAsia"/>
          <w:sz w:val="22"/>
          <w:lang w:eastAsia="ko-KR"/>
        </w:rPr>
        <w:t xml:space="preserve"> transmission.  </w:t>
      </w:r>
    </w:p>
    <w:p w:rsidR="000B3988" w:rsidRDefault="000B3988" w:rsidP="00A448D4">
      <w:pPr>
        <w:spacing w:before="0" w:after="0"/>
        <w:ind w:left="0" w:firstLine="0"/>
        <w:rPr>
          <w:rFonts w:eastAsia="맑은 고딕"/>
          <w:b/>
          <w:i/>
          <w:sz w:val="22"/>
          <w:lang w:eastAsia="ko-KR"/>
        </w:rPr>
      </w:pPr>
      <w:r w:rsidRPr="000B3988">
        <w:rPr>
          <w:rFonts w:eastAsia="맑은 고딕" w:hint="eastAsia"/>
          <w:b/>
          <w:i/>
          <w:sz w:val="22"/>
          <w:lang w:eastAsia="ko-KR"/>
        </w:rPr>
        <w:t xml:space="preserve">Proposal 1: </w:t>
      </w:r>
      <w:r w:rsidR="007939D6">
        <w:rPr>
          <w:rFonts w:eastAsia="맑은 고딕" w:hint="eastAsia"/>
          <w:b/>
          <w:i/>
          <w:sz w:val="22"/>
          <w:lang w:eastAsia="ko-KR"/>
        </w:rPr>
        <w:t xml:space="preserve">It can be considered to support that multiple </w:t>
      </w:r>
      <w:r w:rsidR="007939D6">
        <w:rPr>
          <w:rFonts w:eastAsia="맑은 고딕" w:hint="eastAsia"/>
          <w:b/>
          <w:i/>
          <w:sz w:val="22"/>
          <w:lang w:eastAsia="ko-KR"/>
        </w:rPr>
        <w:t xml:space="preserve">MAC </w:t>
      </w:r>
      <w:proofErr w:type="spellStart"/>
      <w:r w:rsidR="007939D6">
        <w:rPr>
          <w:rFonts w:eastAsia="맑은 고딕" w:hint="eastAsia"/>
          <w:b/>
          <w:i/>
          <w:sz w:val="22"/>
          <w:lang w:eastAsia="ko-KR"/>
        </w:rPr>
        <w:t>RARs</w:t>
      </w:r>
      <w:proofErr w:type="spellEnd"/>
      <w:r w:rsidR="007939D6">
        <w:rPr>
          <w:rFonts w:eastAsia="맑은 고딕" w:hint="eastAsia"/>
          <w:b/>
          <w:i/>
          <w:sz w:val="22"/>
          <w:lang w:eastAsia="ko-KR"/>
        </w:rPr>
        <w:t xml:space="preserve"> can be transmitted on the same NB-</w:t>
      </w:r>
      <w:proofErr w:type="spellStart"/>
      <w:r w:rsidR="007939D6">
        <w:rPr>
          <w:rFonts w:eastAsia="맑은 고딕" w:hint="eastAsia"/>
          <w:b/>
          <w:i/>
          <w:sz w:val="22"/>
          <w:lang w:eastAsia="ko-KR"/>
        </w:rPr>
        <w:t>PDSCH</w:t>
      </w:r>
      <w:proofErr w:type="spellEnd"/>
      <w:r w:rsidR="007939D6">
        <w:rPr>
          <w:rFonts w:eastAsia="맑은 고딕" w:hint="eastAsia"/>
          <w:b/>
          <w:i/>
          <w:sz w:val="22"/>
          <w:lang w:eastAsia="ko-KR"/>
        </w:rPr>
        <w:t xml:space="preserve"> even though the frequency tone index of </w:t>
      </w:r>
      <w:proofErr w:type="spellStart"/>
      <w:r w:rsidR="007939D6">
        <w:rPr>
          <w:rFonts w:eastAsia="맑은 고딕" w:hint="eastAsia"/>
          <w:b/>
          <w:i/>
          <w:sz w:val="22"/>
          <w:lang w:eastAsia="ko-KR"/>
        </w:rPr>
        <w:t>NPRACH</w:t>
      </w:r>
      <w:proofErr w:type="spellEnd"/>
      <w:r w:rsidR="007939D6">
        <w:rPr>
          <w:rFonts w:eastAsia="맑은 고딕" w:hint="eastAsia"/>
          <w:b/>
          <w:i/>
          <w:sz w:val="22"/>
          <w:lang w:eastAsia="ko-KR"/>
        </w:rPr>
        <w:t xml:space="preserve"> is different. </w:t>
      </w:r>
    </w:p>
    <w:p w:rsidR="000B3988" w:rsidRPr="000B3988" w:rsidRDefault="000B3988" w:rsidP="00A448D4">
      <w:pPr>
        <w:spacing w:before="0" w:after="0"/>
        <w:ind w:left="0" w:firstLine="0"/>
        <w:rPr>
          <w:rFonts w:eastAsia="맑은 고딕"/>
          <w:b/>
          <w:i/>
          <w:sz w:val="22"/>
          <w:lang w:eastAsia="ko-KR"/>
        </w:rPr>
      </w:pPr>
    </w:p>
    <w:p w:rsidR="000B3988" w:rsidRPr="000B3988" w:rsidRDefault="000B3988" w:rsidP="00A448D4">
      <w:pPr>
        <w:spacing w:before="0" w:after="0"/>
        <w:ind w:left="0" w:firstLine="0"/>
        <w:rPr>
          <w:rFonts w:eastAsia="맑은 고딕"/>
          <w:b/>
          <w:i/>
          <w:sz w:val="22"/>
          <w:lang w:eastAsia="ko-KR"/>
        </w:rPr>
      </w:pPr>
      <w:r>
        <w:rPr>
          <w:rFonts w:eastAsia="맑은 고딕" w:hint="eastAsia"/>
          <w:b/>
          <w:i/>
          <w:sz w:val="22"/>
          <w:lang w:eastAsia="ko-KR"/>
        </w:rPr>
        <w:t xml:space="preserve">Proposal 2: </w:t>
      </w:r>
      <w:r w:rsidR="00B45952">
        <w:rPr>
          <w:rFonts w:eastAsia="맑은 고딕" w:hint="eastAsia"/>
          <w:b/>
          <w:i/>
          <w:sz w:val="22"/>
          <w:lang w:eastAsia="ko-KR"/>
        </w:rPr>
        <w:t>Frequency or tone index of PRACH transmission is used for PREAMBLE index</w:t>
      </w:r>
      <w:r>
        <w:rPr>
          <w:rFonts w:eastAsia="맑은 고딕" w:hint="eastAsia"/>
          <w:b/>
          <w:i/>
          <w:sz w:val="22"/>
          <w:lang w:eastAsia="ko-KR"/>
        </w:rPr>
        <w:t>.</w:t>
      </w:r>
      <w:r w:rsidR="00B45952">
        <w:rPr>
          <w:rFonts w:eastAsia="맑은 고딕" w:hint="eastAsia"/>
          <w:b/>
          <w:i/>
          <w:sz w:val="22"/>
          <w:lang w:eastAsia="ko-KR"/>
        </w:rPr>
        <w:t xml:space="preserve"> PRACH transmissions in the same NB-</w:t>
      </w:r>
      <w:proofErr w:type="spellStart"/>
      <w:r w:rsidR="00B45952">
        <w:rPr>
          <w:rFonts w:eastAsia="맑은 고딕" w:hint="eastAsia"/>
          <w:b/>
          <w:i/>
          <w:sz w:val="22"/>
          <w:lang w:eastAsia="ko-KR"/>
        </w:rPr>
        <w:t>IoT</w:t>
      </w:r>
      <w:proofErr w:type="spellEnd"/>
      <w:r w:rsidR="00B45952">
        <w:rPr>
          <w:rFonts w:eastAsia="맑은 고딕" w:hint="eastAsia"/>
          <w:b/>
          <w:i/>
          <w:sz w:val="22"/>
          <w:lang w:eastAsia="ko-KR"/>
        </w:rPr>
        <w:t xml:space="preserve"> carrier share the same </w:t>
      </w:r>
      <w:r w:rsidR="00B45952">
        <w:rPr>
          <w:rFonts w:eastAsia="맑은 고딕"/>
          <w:b/>
          <w:i/>
          <w:sz w:val="22"/>
          <w:lang w:eastAsia="ko-KR"/>
        </w:rPr>
        <w:t>frequency</w:t>
      </w:r>
      <w:r w:rsidR="00B45952">
        <w:rPr>
          <w:rFonts w:eastAsia="맑은 고딕" w:hint="eastAsia"/>
          <w:b/>
          <w:i/>
          <w:sz w:val="22"/>
          <w:lang w:eastAsia="ko-KR"/>
        </w:rPr>
        <w:t xml:space="preserve"> id for RA-RNTI computation. </w:t>
      </w:r>
      <w:r>
        <w:rPr>
          <w:rFonts w:eastAsia="맑은 고딕" w:hint="eastAsia"/>
          <w:b/>
          <w:i/>
          <w:sz w:val="22"/>
          <w:lang w:eastAsia="ko-KR"/>
        </w:rPr>
        <w:t xml:space="preserve"> </w:t>
      </w:r>
    </w:p>
    <w:p w:rsidR="00B82DE1" w:rsidRPr="000B3988" w:rsidRDefault="00B82DE1" w:rsidP="00A448D4">
      <w:pPr>
        <w:spacing w:before="0" w:after="0"/>
        <w:ind w:left="0" w:firstLine="0"/>
        <w:rPr>
          <w:rFonts w:eastAsia="맑은 고딕"/>
          <w:sz w:val="22"/>
          <w:lang w:eastAsia="ko-KR"/>
        </w:rPr>
      </w:pPr>
    </w:p>
    <w:p w:rsidR="00855634" w:rsidRPr="00EC1D1A" w:rsidRDefault="00EC1D1A" w:rsidP="00EC1D1A">
      <w:pPr>
        <w:spacing w:before="0" w:after="0"/>
        <w:ind w:left="0" w:firstLineChars="250" w:firstLine="550"/>
        <w:rPr>
          <w:rFonts w:eastAsia="바탕"/>
          <w:sz w:val="22"/>
          <w:szCs w:val="26"/>
          <w:lang w:eastAsia="ko-KR"/>
        </w:rPr>
      </w:pPr>
      <w:r>
        <w:rPr>
          <w:rFonts w:eastAsia="바탕" w:hint="eastAsia"/>
          <w:sz w:val="22"/>
          <w:szCs w:val="26"/>
          <w:lang w:eastAsia="ko-KR"/>
        </w:rPr>
        <w:t xml:space="preserve">As mentioned earlier, for different NPRACH CE level or </w:t>
      </w:r>
      <w:r>
        <w:rPr>
          <w:rFonts w:eastAsia="바탕"/>
          <w:sz w:val="22"/>
          <w:szCs w:val="26"/>
          <w:lang w:eastAsia="ko-KR"/>
        </w:rPr>
        <w:t>group</w:t>
      </w:r>
      <w:r>
        <w:rPr>
          <w:rFonts w:eastAsia="바탕" w:hint="eastAsia"/>
          <w:sz w:val="22"/>
          <w:szCs w:val="26"/>
          <w:lang w:eastAsia="ko-KR"/>
        </w:rPr>
        <w:t xml:space="preserve">, it would be better to have different NB-PDCCH/NB-PDSCH for RAR transmission. </w:t>
      </w:r>
      <w:r>
        <w:rPr>
          <w:rFonts w:eastAsia="바탕" w:hint="eastAsia"/>
          <w:sz w:val="22"/>
          <w:szCs w:val="22"/>
          <w:lang w:eastAsia="ko-KR"/>
        </w:rPr>
        <w:t>Since NB-</w:t>
      </w:r>
      <w:proofErr w:type="spellStart"/>
      <w:r>
        <w:rPr>
          <w:rFonts w:eastAsia="바탕" w:hint="eastAsia"/>
          <w:sz w:val="22"/>
          <w:szCs w:val="22"/>
          <w:lang w:eastAsia="ko-KR"/>
        </w:rPr>
        <w:t>IoT</w:t>
      </w:r>
      <w:proofErr w:type="spellEnd"/>
      <w:r>
        <w:rPr>
          <w:rFonts w:eastAsia="바탕" w:hint="eastAsia"/>
          <w:sz w:val="22"/>
          <w:szCs w:val="22"/>
          <w:lang w:eastAsia="ko-KR"/>
        </w:rPr>
        <w:t xml:space="preserve"> </w:t>
      </w:r>
      <w:r>
        <w:rPr>
          <w:rFonts w:eastAsia="바탕"/>
          <w:sz w:val="22"/>
          <w:szCs w:val="22"/>
          <w:lang w:eastAsia="ko-KR"/>
        </w:rPr>
        <w:t>will</w:t>
      </w:r>
      <w:r>
        <w:rPr>
          <w:rFonts w:eastAsia="바탕" w:hint="eastAsia"/>
          <w:sz w:val="22"/>
          <w:szCs w:val="22"/>
          <w:lang w:eastAsia="ko-KR"/>
        </w:rPr>
        <w:t xml:space="preserve"> use only </w:t>
      </w:r>
      <w:proofErr w:type="gramStart"/>
      <w:r>
        <w:rPr>
          <w:rFonts w:eastAsia="바탕" w:hint="eastAsia"/>
          <w:sz w:val="22"/>
          <w:szCs w:val="22"/>
          <w:lang w:eastAsia="ko-KR"/>
        </w:rPr>
        <w:t>180kHz</w:t>
      </w:r>
      <w:proofErr w:type="gramEnd"/>
      <w:r>
        <w:rPr>
          <w:rFonts w:eastAsia="바탕" w:hint="eastAsia"/>
          <w:sz w:val="22"/>
          <w:szCs w:val="22"/>
          <w:lang w:eastAsia="ko-KR"/>
        </w:rPr>
        <w:t xml:space="preserve"> per carrier, the resources will not be enough to transmit multiple RAR transmission for different NPRACH CE level or </w:t>
      </w:r>
      <w:r>
        <w:rPr>
          <w:rFonts w:eastAsia="바탕"/>
          <w:sz w:val="22"/>
          <w:szCs w:val="22"/>
          <w:lang w:eastAsia="ko-KR"/>
        </w:rPr>
        <w:t>group</w:t>
      </w:r>
      <w:r>
        <w:rPr>
          <w:rFonts w:eastAsia="바탕" w:hint="eastAsia"/>
          <w:sz w:val="22"/>
          <w:szCs w:val="22"/>
          <w:lang w:eastAsia="ko-KR"/>
        </w:rPr>
        <w:t xml:space="preserve"> in the same time. To avoid partially or fully </w:t>
      </w:r>
      <w:r>
        <w:rPr>
          <w:rFonts w:eastAsia="바탕"/>
          <w:sz w:val="22"/>
          <w:szCs w:val="22"/>
          <w:lang w:eastAsia="ko-KR"/>
        </w:rPr>
        <w:t>overlapping</w:t>
      </w:r>
      <w:r>
        <w:rPr>
          <w:rFonts w:eastAsia="바탕" w:hint="eastAsia"/>
          <w:sz w:val="22"/>
          <w:szCs w:val="22"/>
          <w:lang w:eastAsia="ko-KR"/>
        </w:rPr>
        <w:t xml:space="preserve"> between RAR transmissions with different NPRACH CE level or group, for simplicity, it can be considered that NPRACH resource for each CE level or </w:t>
      </w:r>
      <w:r>
        <w:rPr>
          <w:rFonts w:eastAsia="바탕"/>
          <w:sz w:val="22"/>
          <w:szCs w:val="22"/>
          <w:lang w:eastAsia="ko-KR"/>
        </w:rPr>
        <w:t>group</w:t>
      </w:r>
      <w:r>
        <w:rPr>
          <w:rFonts w:eastAsia="바탕" w:hint="eastAsia"/>
          <w:sz w:val="22"/>
          <w:szCs w:val="22"/>
          <w:lang w:eastAsia="ko-KR"/>
        </w:rPr>
        <w:t xml:space="preserve"> is multiplexed in TDM manner rather than FDM manner. </w:t>
      </w:r>
      <w:r w:rsidRPr="00EC1D1A">
        <w:rPr>
          <w:rFonts w:eastAsia="바탕"/>
          <w:sz w:val="22"/>
          <w:szCs w:val="22"/>
          <w:lang w:eastAsia="ko-KR"/>
        </w:rPr>
        <w:t xml:space="preserve">In this case, RAR transmission can be </w:t>
      </w:r>
      <w:r w:rsidRPr="00EC1D1A">
        <w:rPr>
          <w:rFonts w:eastAsia="바탕"/>
          <w:sz w:val="22"/>
          <w:szCs w:val="22"/>
          <w:lang w:eastAsia="ko-KR"/>
        </w:rPr>
        <w:lastRenderedPageBreak/>
        <w:t>distributed in time domain considering its PRACH resource in time domain.</w:t>
      </w:r>
      <w:r>
        <w:rPr>
          <w:rFonts w:eastAsia="바탕" w:hint="eastAsia"/>
          <w:sz w:val="22"/>
          <w:szCs w:val="22"/>
          <w:lang w:eastAsia="ko-KR"/>
        </w:rPr>
        <w:t xml:space="preserve"> Furthermore, considering</w:t>
      </w:r>
      <w:r w:rsidRPr="00EC1D1A">
        <w:rPr>
          <w:rFonts w:eastAsia="바탕"/>
          <w:sz w:val="22"/>
          <w:szCs w:val="22"/>
          <w:lang w:eastAsia="ko-KR"/>
        </w:rPr>
        <w:t xml:space="preserve"> collision probability of </w:t>
      </w:r>
      <w:r>
        <w:rPr>
          <w:rFonts w:eastAsia="바탕" w:hint="eastAsia"/>
          <w:sz w:val="22"/>
          <w:szCs w:val="22"/>
          <w:lang w:eastAsia="ko-KR"/>
        </w:rPr>
        <w:t>N</w:t>
      </w:r>
      <w:r w:rsidRPr="00EC1D1A">
        <w:rPr>
          <w:rFonts w:eastAsia="바탕"/>
          <w:sz w:val="22"/>
          <w:szCs w:val="22"/>
          <w:lang w:eastAsia="ko-KR"/>
        </w:rPr>
        <w:t>PRACH transmissions from different UEs, it would be better not to divide frequency resource sets for different coverage level</w:t>
      </w:r>
      <w:r>
        <w:rPr>
          <w:rFonts w:eastAsia="바탕" w:hint="eastAsia"/>
          <w:sz w:val="22"/>
          <w:szCs w:val="22"/>
          <w:lang w:eastAsia="ko-KR"/>
        </w:rPr>
        <w:t xml:space="preserve"> or group</w:t>
      </w:r>
      <w:r w:rsidRPr="00EC1D1A">
        <w:rPr>
          <w:rFonts w:eastAsia="바탕"/>
          <w:sz w:val="22"/>
          <w:szCs w:val="22"/>
          <w:lang w:eastAsia="ko-KR"/>
        </w:rPr>
        <w:t>.</w:t>
      </w:r>
      <w:r>
        <w:rPr>
          <w:rFonts w:eastAsia="바탕" w:hint="eastAsia"/>
          <w:sz w:val="22"/>
          <w:szCs w:val="22"/>
          <w:lang w:eastAsia="ko-KR"/>
        </w:rPr>
        <w:t xml:space="preserve"> In those points of view, NPRACH resource set for each CE level or group needs to be time-domain multiplexed. </w:t>
      </w:r>
    </w:p>
    <w:p w:rsidR="00EC1D1A" w:rsidRPr="000B3988" w:rsidRDefault="00EC1D1A" w:rsidP="00EC1D1A">
      <w:pPr>
        <w:spacing w:before="0" w:after="0"/>
        <w:ind w:left="0" w:firstLine="0"/>
        <w:rPr>
          <w:rFonts w:eastAsia="맑은 고딕"/>
          <w:b/>
          <w:i/>
          <w:sz w:val="22"/>
          <w:lang w:eastAsia="ko-KR"/>
        </w:rPr>
      </w:pPr>
      <w:r>
        <w:rPr>
          <w:rFonts w:eastAsia="맑은 고딕" w:hint="eastAsia"/>
          <w:b/>
          <w:i/>
          <w:sz w:val="22"/>
          <w:lang w:eastAsia="ko-KR"/>
        </w:rPr>
        <w:t xml:space="preserve">Proposal 3: For each NPRACH CE level, </w:t>
      </w:r>
      <w:r w:rsidR="00891DBF" w:rsidRPr="00891DBF">
        <w:rPr>
          <w:rFonts w:eastAsia="맑은 고딕"/>
          <w:b/>
          <w:i/>
          <w:sz w:val="22"/>
          <w:lang w:eastAsia="ko-KR"/>
        </w:rPr>
        <w:t xml:space="preserve">NPRACH resource set for each CE level or group needs to be </w:t>
      </w:r>
      <w:proofErr w:type="spellStart"/>
      <w:r w:rsidR="00891DBF">
        <w:rPr>
          <w:rFonts w:eastAsia="맑은 고딕" w:hint="eastAsia"/>
          <w:b/>
          <w:i/>
          <w:sz w:val="22"/>
          <w:lang w:eastAsia="ko-KR"/>
        </w:rPr>
        <w:t>TDMed</w:t>
      </w:r>
      <w:proofErr w:type="spellEnd"/>
      <w:r w:rsidR="00891DBF" w:rsidRPr="00891DBF">
        <w:rPr>
          <w:rFonts w:eastAsia="맑은 고딕"/>
          <w:b/>
          <w:i/>
          <w:sz w:val="22"/>
          <w:lang w:eastAsia="ko-KR"/>
        </w:rPr>
        <w:t>.</w:t>
      </w:r>
      <w:r w:rsidR="00891DBF">
        <w:rPr>
          <w:rFonts w:eastAsia="맑은 고딕" w:hint="eastAsia"/>
          <w:b/>
          <w:i/>
          <w:sz w:val="22"/>
          <w:lang w:eastAsia="ko-KR"/>
        </w:rPr>
        <w:t xml:space="preserve"> </w:t>
      </w:r>
    </w:p>
    <w:p w:rsidR="00EC1D1A" w:rsidRDefault="00EC1D1A" w:rsidP="000B3988">
      <w:pPr>
        <w:spacing w:before="0" w:after="0"/>
        <w:ind w:left="284" w:hangingChars="129"/>
        <w:rPr>
          <w:rFonts w:eastAsia="바탕"/>
          <w:sz w:val="22"/>
          <w:szCs w:val="26"/>
          <w:lang w:eastAsia="ko-KR"/>
        </w:rPr>
      </w:pPr>
    </w:p>
    <w:p w:rsidR="00B70289" w:rsidRDefault="00B70289" w:rsidP="00B70289">
      <w:pPr>
        <w:pStyle w:val="1"/>
        <w:numPr>
          <w:ilvl w:val="1"/>
          <w:numId w:val="1"/>
        </w:numPr>
        <w:spacing w:before="120"/>
        <w:rPr>
          <w:rFonts w:eastAsia="바탕"/>
          <w:b/>
          <w:sz w:val="26"/>
          <w:szCs w:val="26"/>
          <w:lang w:eastAsia="ko-KR"/>
        </w:rPr>
      </w:pPr>
      <w:proofErr w:type="spellStart"/>
      <w:r>
        <w:rPr>
          <w:rFonts w:eastAsia="바탕" w:hint="eastAsia"/>
          <w:b/>
          <w:sz w:val="26"/>
          <w:szCs w:val="26"/>
          <w:lang w:eastAsia="ko-KR"/>
        </w:rPr>
        <w:t>Msg</w:t>
      </w:r>
      <w:proofErr w:type="spellEnd"/>
      <w:r>
        <w:rPr>
          <w:rFonts w:eastAsia="바탕" w:hint="eastAsia"/>
          <w:b/>
          <w:sz w:val="26"/>
          <w:szCs w:val="26"/>
          <w:lang w:eastAsia="ko-KR"/>
        </w:rPr>
        <w:t xml:space="preserve"> 3 transmission</w:t>
      </w:r>
    </w:p>
    <w:p w:rsidR="00B70289" w:rsidRDefault="00F32A16" w:rsidP="00807E78">
      <w:pPr>
        <w:spacing w:before="0" w:after="0"/>
        <w:ind w:left="0" w:firstLine="0"/>
        <w:rPr>
          <w:rFonts w:eastAsia="바탕"/>
          <w:sz w:val="22"/>
          <w:szCs w:val="26"/>
          <w:lang w:eastAsia="ko-KR"/>
        </w:rPr>
      </w:pPr>
      <w:r>
        <w:rPr>
          <w:rFonts w:eastAsia="바탕" w:hint="eastAsia"/>
          <w:sz w:val="22"/>
          <w:szCs w:val="26"/>
          <w:lang w:eastAsia="ko-KR"/>
        </w:rPr>
        <w:t xml:space="preserve">It is agreed to support multi-tone transmission for Msg3, which is motivated </w:t>
      </w:r>
      <w:r w:rsidR="001720F4">
        <w:rPr>
          <w:rFonts w:eastAsia="바탕" w:hint="eastAsia"/>
          <w:sz w:val="22"/>
          <w:szCs w:val="26"/>
          <w:lang w:eastAsia="ko-KR"/>
        </w:rPr>
        <w:t xml:space="preserve">that </w:t>
      </w:r>
      <w:r>
        <w:rPr>
          <w:rFonts w:eastAsia="바탕" w:hint="eastAsia"/>
          <w:sz w:val="22"/>
          <w:szCs w:val="26"/>
          <w:lang w:eastAsia="ko-KR"/>
        </w:rPr>
        <w:t xml:space="preserve">the message size of </w:t>
      </w:r>
      <w:proofErr w:type="spellStart"/>
      <w:r>
        <w:rPr>
          <w:rFonts w:eastAsia="바탕" w:hint="eastAsia"/>
          <w:sz w:val="22"/>
          <w:szCs w:val="26"/>
          <w:lang w:eastAsia="ko-KR"/>
        </w:rPr>
        <w:t>Msg3</w:t>
      </w:r>
      <w:proofErr w:type="spellEnd"/>
      <w:r w:rsidR="001720F4">
        <w:rPr>
          <w:rFonts w:eastAsia="바탕" w:hint="eastAsia"/>
          <w:sz w:val="22"/>
          <w:szCs w:val="26"/>
          <w:lang w:eastAsia="ko-KR"/>
        </w:rPr>
        <w:t xml:space="preserve"> can be large</w:t>
      </w:r>
      <w:r w:rsidR="00595EE4">
        <w:rPr>
          <w:rFonts w:eastAsia="바탕" w:hint="eastAsia"/>
          <w:sz w:val="22"/>
          <w:szCs w:val="26"/>
          <w:lang w:eastAsia="ko-KR"/>
        </w:rPr>
        <w:t xml:space="preserve"> (</w:t>
      </w:r>
      <w:proofErr w:type="spellStart"/>
      <w:r w:rsidR="00595EE4">
        <w:rPr>
          <w:rFonts w:eastAsia="바탕" w:hint="eastAsia"/>
          <w:sz w:val="22"/>
          <w:szCs w:val="26"/>
          <w:lang w:eastAsia="ko-KR"/>
        </w:rPr>
        <w:t>Msg3</w:t>
      </w:r>
      <w:proofErr w:type="spellEnd"/>
      <w:r w:rsidR="00595EE4">
        <w:rPr>
          <w:rFonts w:eastAsia="바탕" w:hint="eastAsia"/>
          <w:sz w:val="22"/>
          <w:szCs w:val="26"/>
          <w:lang w:eastAsia="ko-KR"/>
        </w:rPr>
        <w:t xml:space="preserve"> can contain either C-</w:t>
      </w:r>
      <w:proofErr w:type="spellStart"/>
      <w:r w:rsidR="00595EE4">
        <w:rPr>
          <w:rFonts w:eastAsia="바탕" w:hint="eastAsia"/>
          <w:sz w:val="22"/>
          <w:szCs w:val="26"/>
          <w:lang w:eastAsia="ko-KR"/>
        </w:rPr>
        <w:t>RNTI</w:t>
      </w:r>
      <w:proofErr w:type="spellEnd"/>
      <w:r w:rsidR="00595EE4">
        <w:rPr>
          <w:rFonts w:eastAsia="바탕" w:hint="eastAsia"/>
          <w:sz w:val="22"/>
          <w:szCs w:val="26"/>
          <w:lang w:eastAsia="ko-KR"/>
        </w:rPr>
        <w:t xml:space="preserve"> MAC CE or </w:t>
      </w:r>
      <w:proofErr w:type="spellStart"/>
      <w:r w:rsidR="00595EE4">
        <w:rPr>
          <w:rFonts w:eastAsia="바탕" w:hint="eastAsia"/>
          <w:sz w:val="22"/>
          <w:szCs w:val="26"/>
          <w:lang w:eastAsia="ko-KR"/>
        </w:rPr>
        <w:t>CCCH</w:t>
      </w:r>
      <w:proofErr w:type="spellEnd"/>
      <w:r w:rsidR="00595EE4">
        <w:rPr>
          <w:rFonts w:eastAsia="바탕" w:hint="eastAsia"/>
          <w:sz w:val="22"/>
          <w:szCs w:val="26"/>
          <w:lang w:eastAsia="ko-KR"/>
        </w:rPr>
        <w:t xml:space="preserve"> </w:t>
      </w:r>
      <w:proofErr w:type="spellStart"/>
      <w:r w:rsidR="00595EE4">
        <w:rPr>
          <w:rFonts w:eastAsia="바탕" w:hint="eastAsia"/>
          <w:sz w:val="22"/>
          <w:szCs w:val="26"/>
          <w:lang w:eastAsia="ko-KR"/>
        </w:rPr>
        <w:t>SDU</w:t>
      </w:r>
      <w:proofErr w:type="spellEnd"/>
      <w:r w:rsidR="00595EE4">
        <w:rPr>
          <w:rFonts w:eastAsia="바탕" w:hint="eastAsia"/>
          <w:sz w:val="22"/>
          <w:szCs w:val="26"/>
          <w:lang w:eastAsia="ko-KR"/>
        </w:rPr>
        <w:t>)</w:t>
      </w:r>
      <w:r>
        <w:rPr>
          <w:rFonts w:eastAsia="바탕" w:hint="eastAsia"/>
          <w:sz w:val="22"/>
          <w:szCs w:val="26"/>
          <w:lang w:eastAsia="ko-KR"/>
        </w:rPr>
        <w:t xml:space="preserve">. </w:t>
      </w:r>
      <w:r w:rsidR="00FF2795">
        <w:rPr>
          <w:rFonts w:eastAsia="바탕" w:hint="eastAsia"/>
          <w:sz w:val="22"/>
          <w:szCs w:val="26"/>
          <w:lang w:eastAsia="ko-KR"/>
        </w:rPr>
        <w:t xml:space="preserve">As in LTE system, it can be considered that PRACH </w:t>
      </w:r>
      <w:r w:rsidR="00FF2795">
        <w:rPr>
          <w:rFonts w:eastAsia="바탕"/>
          <w:sz w:val="22"/>
          <w:szCs w:val="26"/>
          <w:lang w:eastAsia="ko-KR"/>
        </w:rPr>
        <w:t>resource</w:t>
      </w:r>
      <w:r w:rsidR="00FF2795">
        <w:rPr>
          <w:rFonts w:eastAsia="바탕" w:hint="eastAsia"/>
          <w:sz w:val="22"/>
          <w:szCs w:val="26"/>
          <w:lang w:eastAsia="ko-KR"/>
        </w:rPr>
        <w:t xml:space="preserve"> (e.g. preamble index) is used to indicate potential size of the associated Msg3. </w:t>
      </w:r>
      <w:r w:rsidR="004D5891">
        <w:rPr>
          <w:rFonts w:eastAsia="바탕" w:hint="eastAsia"/>
          <w:sz w:val="22"/>
          <w:szCs w:val="26"/>
          <w:lang w:eastAsia="ko-KR"/>
        </w:rPr>
        <w:t xml:space="preserve">Similarly, the </w:t>
      </w:r>
      <w:r w:rsidR="00595EE4">
        <w:rPr>
          <w:rFonts w:eastAsia="바탕" w:hint="eastAsia"/>
          <w:sz w:val="22"/>
          <w:szCs w:val="26"/>
          <w:lang w:eastAsia="ko-KR"/>
        </w:rPr>
        <w:t>time-frequency resource set</w:t>
      </w:r>
      <w:r w:rsidR="004D5891">
        <w:rPr>
          <w:rFonts w:eastAsia="바탕" w:hint="eastAsia"/>
          <w:sz w:val="22"/>
          <w:szCs w:val="26"/>
          <w:lang w:eastAsia="ko-KR"/>
        </w:rPr>
        <w:t xml:space="preserve"> of </w:t>
      </w:r>
      <w:proofErr w:type="spellStart"/>
      <w:r w:rsidR="004D5891">
        <w:rPr>
          <w:rFonts w:eastAsia="바탕" w:hint="eastAsia"/>
          <w:sz w:val="22"/>
          <w:szCs w:val="26"/>
          <w:lang w:eastAsia="ko-KR"/>
        </w:rPr>
        <w:t>NPRACH</w:t>
      </w:r>
      <w:proofErr w:type="spellEnd"/>
      <w:r w:rsidR="004D5891">
        <w:rPr>
          <w:rFonts w:eastAsia="바탕" w:hint="eastAsia"/>
          <w:sz w:val="22"/>
          <w:szCs w:val="26"/>
          <w:lang w:eastAsia="ko-KR"/>
        </w:rPr>
        <w:t xml:space="preserve"> can be used </w:t>
      </w:r>
      <w:r w:rsidR="004D5891" w:rsidRPr="004D5891">
        <w:rPr>
          <w:rFonts w:eastAsia="바탕"/>
          <w:sz w:val="22"/>
          <w:szCs w:val="26"/>
          <w:lang w:eastAsia="ko-KR"/>
        </w:rPr>
        <w:t>to indicate whether Msg3 is transmitted by single-tone transmission or multi-tone transmission.</w:t>
      </w:r>
      <w:r w:rsidR="004D5891">
        <w:rPr>
          <w:rFonts w:eastAsia="바탕" w:hint="eastAsia"/>
          <w:sz w:val="22"/>
          <w:szCs w:val="26"/>
          <w:lang w:eastAsia="ko-KR"/>
        </w:rPr>
        <w:t xml:space="preserve"> </w:t>
      </w:r>
      <w:r w:rsidR="004D5891" w:rsidRPr="004D5891">
        <w:rPr>
          <w:rFonts w:eastAsia="바탕"/>
          <w:sz w:val="22"/>
          <w:szCs w:val="26"/>
          <w:lang w:eastAsia="ko-KR"/>
        </w:rPr>
        <w:t xml:space="preserve">For instance, the </w:t>
      </w:r>
      <w:r w:rsidR="00595EE4">
        <w:rPr>
          <w:rFonts w:eastAsia="바탕" w:hint="eastAsia"/>
          <w:sz w:val="22"/>
          <w:szCs w:val="26"/>
          <w:lang w:eastAsia="ko-KR"/>
        </w:rPr>
        <w:t xml:space="preserve">time-frequency resource </w:t>
      </w:r>
      <w:r w:rsidR="00595EE4">
        <w:rPr>
          <w:rFonts w:eastAsia="바탕" w:hint="eastAsia"/>
          <w:sz w:val="22"/>
          <w:szCs w:val="26"/>
          <w:lang w:eastAsia="ko-KR"/>
        </w:rPr>
        <w:t>set</w:t>
      </w:r>
      <w:r w:rsidR="00595EE4" w:rsidRPr="004D5891">
        <w:rPr>
          <w:rFonts w:eastAsia="바탕"/>
          <w:sz w:val="22"/>
          <w:szCs w:val="26"/>
          <w:lang w:eastAsia="ko-KR"/>
        </w:rPr>
        <w:t xml:space="preserve"> </w:t>
      </w:r>
      <w:r w:rsidR="004D5891" w:rsidRPr="004D5891">
        <w:rPr>
          <w:rFonts w:eastAsia="바탕"/>
          <w:sz w:val="22"/>
          <w:szCs w:val="26"/>
          <w:lang w:eastAsia="ko-KR"/>
        </w:rPr>
        <w:t xml:space="preserve">can be grouped as group A and group B. If the potential message size of Msg3 is larger than the predefined or high layer signalled threshold and if the </w:t>
      </w:r>
      <w:proofErr w:type="spellStart"/>
      <w:r w:rsidR="004D5891" w:rsidRPr="004D5891">
        <w:rPr>
          <w:rFonts w:eastAsia="바탕"/>
          <w:sz w:val="22"/>
          <w:szCs w:val="26"/>
          <w:lang w:eastAsia="ko-KR"/>
        </w:rPr>
        <w:t>pathloss</w:t>
      </w:r>
      <w:proofErr w:type="spellEnd"/>
      <w:r w:rsidR="004D5891" w:rsidRPr="004D5891">
        <w:rPr>
          <w:rFonts w:eastAsia="바탕"/>
          <w:sz w:val="22"/>
          <w:szCs w:val="26"/>
          <w:lang w:eastAsia="ko-KR"/>
        </w:rPr>
        <w:t xml:space="preserve"> is less than predefined or high layer signalled threshold, the </w:t>
      </w:r>
      <w:r w:rsidR="00595EE4">
        <w:rPr>
          <w:rFonts w:eastAsia="바탕" w:hint="eastAsia"/>
          <w:sz w:val="22"/>
          <w:szCs w:val="26"/>
          <w:lang w:eastAsia="ko-KR"/>
        </w:rPr>
        <w:t xml:space="preserve">time-frequency resource </w:t>
      </w:r>
      <w:r w:rsidR="00595EE4">
        <w:rPr>
          <w:rFonts w:eastAsia="바탕" w:hint="eastAsia"/>
          <w:sz w:val="22"/>
          <w:szCs w:val="26"/>
          <w:lang w:eastAsia="ko-KR"/>
        </w:rPr>
        <w:t xml:space="preserve">set </w:t>
      </w:r>
      <w:r w:rsidR="004D5891" w:rsidRPr="004D5891">
        <w:rPr>
          <w:rFonts w:eastAsia="바탕"/>
          <w:sz w:val="22"/>
          <w:szCs w:val="26"/>
          <w:lang w:eastAsia="ko-KR"/>
        </w:rPr>
        <w:t xml:space="preserve">is selected from the group B. Otherwise, the </w:t>
      </w:r>
      <w:r w:rsidR="00595EE4">
        <w:rPr>
          <w:rFonts w:eastAsia="바탕" w:hint="eastAsia"/>
          <w:sz w:val="22"/>
          <w:szCs w:val="26"/>
          <w:lang w:eastAsia="ko-KR"/>
        </w:rPr>
        <w:t xml:space="preserve">time-frequency resource </w:t>
      </w:r>
      <w:r w:rsidR="00595EE4">
        <w:rPr>
          <w:rFonts w:eastAsia="바탕" w:hint="eastAsia"/>
          <w:sz w:val="22"/>
          <w:szCs w:val="26"/>
          <w:lang w:eastAsia="ko-KR"/>
        </w:rPr>
        <w:t xml:space="preserve">set </w:t>
      </w:r>
      <w:r w:rsidR="004D5891" w:rsidRPr="004D5891">
        <w:rPr>
          <w:rFonts w:eastAsia="바탕"/>
          <w:sz w:val="22"/>
          <w:szCs w:val="26"/>
          <w:lang w:eastAsia="ko-KR"/>
        </w:rPr>
        <w:t>is selected from the group A.</w:t>
      </w:r>
      <w:r w:rsidR="004D5891">
        <w:rPr>
          <w:rFonts w:eastAsia="바탕" w:hint="eastAsia"/>
          <w:sz w:val="22"/>
          <w:szCs w:val="26"/>
          <w:lang w:eastAsia="ko-KR"/>
        </w:rPr>
        <w:t xml:space="preserve"> </w:t>
      </w:r>
      <w:r w:rsidR="004D5891" w:rsidRPr="004D5891">
        <w:rPr>
          <w:rFonts w:eastAsia="바탕"/>
          <w:sz w:val="22"/>
          <w:szCs w:val="26"/>
          <w:lang w:eastAsia="ko-KR"/>
        </w:rPr>
        <w:t xml:space="preserve">At </w:t>
      </w:r>
      <w:proofErr w:type="spellStart"/>
      <w:r w:rsidR="004D5891" w:rsidRPr="004D5891">
        <w:rPr>
          <w:rFonts w:eastAsia="바탕"/>
          <w:sz w:val="22"/>
          <w:szCs w:val="26"/>
          <w:lang w:eastAsia="ko-KR"/>
        </w:rPr>
        <w:t>eNB</w:t>
      </w:r>
      <w:proofErr w:type="spellEnd"/>
      <w:r w:rsidR="004D5891" w:rsidRPr="004D5891">
        <w:rPr>
          <w:rFonts w:eastAsia="바탕"/>
          <w:sz w:val="22"/>
          <w:szCs w:val="26"/>
          <w:lang w:eastAsia="ko-KR"/>
        </w:rPr>
        <w:t xml:space="preserve"> side, considering the selected </w:t>
      </w:r>
      <w:r w:rsidR="00595EE4">
        <w:rPr>
          <w:rFonts w:eastAsia="바탕" w:hint="eastAsia"/>
          <w:sz w:val="22"/>
          <w:szCs w:val="26"/>
          <w:lang w:eastAsia="ko-KR"/>
        </w:rPr>
        <w:t>time-frequency resource set</w:t>
      </w:r>
      <w:r w:rsidR="004D5891" w:rsidRPr="004D5891">
        <w:rPr>
          <w:rFonts w:eastAsia="바탕"/>
          <w:sz w:val="22"/>
          <w:szCs w:val="26"/>
          <w:lang w:eastAsia="ko-KR"/>
        </w:rPr>
        <w:t xml:space="preserve"> of </w:t>
      </w:r>
      <w:proofErr w:type="spellStart"/>
      <w:r w:rsidR="004D5891" w:rsidRPr="004D5891">
        <w:rPr>
          <w:rFonts w:eastAsia="바탕"/>
          <w:sz w:val="22"/>
          <w:szCs w:val="26"/>
          <w:lang w:eastAsia="ko-KR"/>
        </w:rPr>
        <w:t>NPRACH</w:t>
      </w:r>
      <w:proofErr w:type="spellEnd"/>
      <w:r w:rsidR="004D5891" w:rsidRPr="004D5891">
        <w:rPr>
          <w:rFonts w:eastAsia="바탕"/>
          <w:sz w:val="22"/>
          <w:szCs w:val="26"/>
          <w:lang w:eastAsia="ko-KR"/>
        </w:rPr>
        <w:t>, either single-tone or multi-tone transmission is selected for Msg3.</w:t>
      </w:r>
      <w:r w:rsidR="004D5891">
        <w:rPr>
          <w:rFonts w:eastAsia="바탕" w:hint="eastAsia"/>
          <w:sz w:val="22"/>
          <w:szCs w:val="26"/>
          <w:lang w:eastAsia="ko-KR"/>
        </w:rPr>
        <w:t xml:space="preserve"> </w:t>
      </w:r>
      <w:r w:rsidR="004D5891">
        <w:rPr>
          <w:rFonts w:eastAsia="바탕"/>
          <w:sz w:val="22"/>
          <w:szCs w:val="26"/>
          <w:lang w:eastAsia="ko-KR"/>
        </w:rPr>
        <w:t>Alternatively</w:t>
      </w:r>
      <w:r w:rsidR="004D5891">
        <w:rPr>
          <w:rFonts w:eastAsia="바탕" w:hint="eastAsia"/>
          <w:sz w:val="22"/>
          <w:szCs w:val="26"/>
          <w:lang w:eastAsia="ko-KR"/>
        </w:rPr>
        <w:t xml:space="preserve">, the transmission type of Msg3 can be indicated by UL grant at the expense of the increased overhead. </w:t>
      </w:r>
    </w:p>
    <w:p w:rsidR="005D2933" w:rsidRPr="000B3988" w:rsidRDefault="005D2933" w:rsidP="005D2933">
      <w:pPr>
        <w:spacing w:before="0" w:after="0"/>
        <w:ind w:left="0" w:firstLine="0"/>
        <w:rPr>
          <w:rFonts w:eastAsia="맑은 고딕"/>
          <w:b/>
          <w:i/>
          <w:sz w:val="22"/>
          <w:lang w:eastAsia="ko-KR"/>
        </w:rPr>
      </w:pPr>
      <w:r>
        <w:rPr>
          <w:rFonts w:eastAsia="맑은 고딕" w:hint="eastAsia"/>
          <w:b/>
          <w:i/>
          <w:sz w:val="22"/>
          <w:lang w:eastAsia="ko-KR"/>
        </w:rPr>
        <w:t xml:space="preserve">Proposal 4: </w:t>
      </w:r>
      <w:r w:rsidR="00BA1A52">
        <w:rPr>
          <w:rFonts w:eastAsia="맑은 고딕" w:hint="eastAsia"/>
          <w:b/>
          <w:i/>
          <w:sz w:val="22"/>
          <w:lang w:eastAsia="ko-KR"/>
        </w:rPr>
        <w:t xml:space="preserve">NPRACH resource set (e.g. </w:t>
      </w:r>
      <w:r w:rsidR="00595EE4">
        <w:rPr>
          <w:rFonts w:eastAsia="맑은 고딕" w:hint="eastAsia"/>
          <w:b/>
          <w:i/>
          <w:sz w:val="22"/>
          <w:lang w:eastAsia="ko-KR"/>
        </w:rPr>
        <w:t>time-domain resource index and/or frequency tone</w:t>
      </w:r>
      <w:r w:rsidR="00595EE4">
        <w:rPr>
          <w:rFonts w:eastAsia="맑은 고딕" w:hint="eastAsia"/>
          <w:b/>
          <w:i/>
          <w:sz w:val="22"/>
          <w:lang w:eastAsia="ko-KR"/>
        </w:rPr>
        <w:t xml:space="preserve"> </w:t>
      </w:r>
      <w:r w:rsidR="00BA1A52">
        <w:rPr>
          <w:rFonts w:eastAsia="맑은 고딕" w:hint="eastAsia"/>
          <w:b/>
          <w:i/>
          <w:sz w:val="22"/>
          <w:lang w:eastAsia="ko-KR"/>
        </w:rPr>
        <w:t xml:space="preserve">index) can </w:t>
      </w:r>
      <w:r w:rsidR="00595EE4">
        <w:rPr>
          <w:rFonts w:eastAsia="맑은 고딕" w:hint="eastAsia"/>
          <w:b/>
          <w:i/>
          <w:sz w:val="22"/>
          <w:lang w:eastAsia="ko-KR"/>
        </w:rPr>
        <w:t>be selected</w:t>
      </w:r>
      <w:r w:rsidR="00595EE4">
        <w:rPr>
          <w:rFonts w:eastAsia="맑은 고딕" w:hint="eastAsia"/>
          <w:b/>
          <w:i/>
          <w:sz w:val="22"/>
          <w:lang w:eastAsia="ko-KR"/>
        </w:rPr>
        <w:t xml:space="preserve"> </w:t>
      </w:r>
      <w:r w:rsidR="00595EE4">
        <w:rPr>
          <w:rFonts w:eastAsia="맑은 고딕" w:hint="eastAsia"/>
          <w:b/>
          <w:i/>
          <w:sz w:val="22"/>
          <w:lang w:eastAsia="ko-KR"/>
        </w:rPr>
        <w:t xml:space="preserve">depending on </w:t>
      </w:r>
      <w:r w:rsidR="00BA1A52">
        <w:rPr>
          <w:rFonts w:eastAsia="맑은 고딕" w:hint="eastAsia"/>
          <w:b/>
          <w:i/>
          <w:sz w:val="22"/>
          <w:lang w:eastAsia="ko-KR"/>
        </w:rPr>
        <w:t xml:space="preserve">whether the associated </w:t>
      </w:r>
      <w:proofErr w:type="spellStart"/>
      <w:r w:rsidR="00BA1A52">
        <w:rPr>
          <w:rFonts w:eastAsia="맑은 고딕" w:hint="eastAsia"/>
          <w:b/>
          <w:i/>
          <w:sz w:val="22"/>
          <w:lang w:eastAsia="ko-KR"/>
        </w:rPr>
        <w:t>Msg3</w:t>
      </w:r>
      <w:proofErr w:type="spellEnd"/>
      <w:r w:rsidR="00BA1A52">
        <w:rPr>
          <w:rFonts w:eastAsia="맑은 고딕" w:hint="eastAsia"/>
          <w:b/>
          <w:i/>
          <w:sz w:val="22"/>
          <w:lang w:eastAsia="ko-KR"/>
        </w:rPr>
        <w:t xml:space="preserve"> is transmitted by single-tone transmission or multi-tone transmission. </w:t>
      </w:r>
    </w:p>
    <w:p w:rsidR="005D2933" w:rsidRDefault="005D2933" w:rsidP="00807E78">
      <w:pPr>
        <w:spacing w:before="0" w:after="0"/>
        <w:ind w:left="0" w:firstLine="0"/>
        <w:rPr>
          <w:rFonts w:eastAsia="바탕"/>
          <w:sz w:val="22"/>
          <w:szCs w:val="26"/>
          <w:lang w:eastAsia="ko-KR"/>
        </w:rPr>
      </w:pPr>
    </w:p>
    <w:p w:rsidR="00A12E44" w:rsidRDefault="00B365DC" w:rsidP="00B365DC">
      <w:pPr>
        <w:spacing w:before="0" w:after="0"/>
        <w:ind w:left="0" w:firstLineChars="250" w:firstLine="550"/>
        <w:rPr>
          <w:rFonts w:eastAsia="바탕"/>
          <w:sz w:val="22"/>
          <w:szCs w:val="26"/>
          <w:lang w:eastAsia="ko-KR"/>
        </w:rPr>
      </w:pPr>
      <w:r>
        <w:rPr>
          <w:rFonts w:eastAsia="바탕"/>
          <w:sz w:val="22"/>
          <w:szCs w:val="26"/>
          <w:lang w:eastAsia="ko-KR"/>
        </w:rPr>
        <w:t xml:space="preserve">When the number of UEs </w:t>
      </w:r>
      <w:r>
        <w:rPr>
          <w:rFonts w:eastAsia="바탕" w:hint="eastAsia"/>
          <w:sz w:val="22"/>
          <w:szCs w:val="26"/>
          <w:lang w:eastAsia="ko-KR"/>
        </w:rPr>
        <w:t xml:space="preserve">who access in the same time increase, it will be </w:t>
      </w:r>
      <w:r>
        <w:rPr>
          <w:rFonts w:eastAsia="바탕"/>
          <w:sz w:val="22"/>
          <w:szCs w:val="26"/>
          <w:lang w:eastAsia="ko-KR"/>
        </w:rPr>
        <w:t>necessary</w:t>
      </w:r>
      <w:r>
        <w:rPr>
          <w:rFonts w:eastAsia="바탕" w:hint="eastAsia"/>
          <w:sz w:val="22"/>
          <w:szCs w:val="26"/>
          <w:lang w:eastAsia="ko-KR"/>
        </w:rPr>
        <w:t xml:space="preserve"> to distribute Msg3 transmission in time domain. Simply, it can be considered to extend UL delay field in UL grant. For example, 2-bit UL delay can indicate four timing position to transmit NB-PUSCH containing Msg3. On the other hand, each UL grant can contain gap field, and the transmission timing of Msg3 can be determined based on the gap value and subcarrier index of the associated NPRACH. </w:t>
      </w:r>
      <w:r w:rsidR="0046397A" w:rsidRPr="0046397A">
        <w:rPr>
          <w:rFonts w:eastAsia="바탕"/>
          <w:sz w:val="22"/>
          <w:szCs w:val="26"/>
          <w:lang w:eastAsia="ko-KR"/>
        </w:rPr>
        <w:t xml:space="preserve">If gap is g and the starting subcarrier index is i, then the Msg3 will be transmitted in </w:t>
      </w:r>
      <w:proofErr w:type="spellStart"/>
      <w:r w:rsidR="0046397A" w:rsidRPr="0046397A">
        <w:rPr>
          <w:rFonts w:eastAsia="바탕"/>
          <w:sz w:val="22"/>
          <w:szCs w:val="26"/>
          <w:lang w:eastAsia="ko-KR"/>
        </w:rPr>
        <w:t>SF#g</w:t>
      </w:r>
      <w:proofErr w:type="spellEnd"/>
      <w:r w:rsidR="0046397A" w:rsidRPr="0046397A">
        <w:rPr>
          <w:rFonts w:eastAsia="바탕"/>
          <w:sz w:val="22"/>
          <w:szCs w:val="26"/>
          <w:lang w:eastAsia="ko-KR"/>
        </w:rPr>
        <w:t>*</w:t>
      </w:r>
      <w:proofErr w:type="spellStart"/>
      <w:r w:rsidR="0046397A" w:rsidRPr="0046397A">
        <w:rPr>
          <w:rFonts w:eastAsia="바탕"/>
          <w:sz w:val="22"/>
          <w:szCs w:val="26"/>
          <w:lang w:eastAsia="ko-KR"/>
        </w:rPr>
        <w:t>i+</w:t>
      </w:r>
      <w:r w:rsidR="0046397A">
        <w:rPr>
          <w:rFonts w:eastAsia="바탕" w:hint="eastAsia"/>
          <w:sz w:val="22"/>
          <w:szCs w:val="26"/>
          <w:lang w:eastAsia="ko-KR"/>
        </w:rPr>
        <w:t>k1</w:t>
      </w:r>
      <w:proofErr w:type="spellEnd"/>
      <w:r w:rsidR="0046397A">
        <w:rPr>
          <w:rFonts w:eastAsia="바탕" w:hint="eastAsia"/>
          <w:sz w:val="22"/>
          <w:szCs w:val="26"/>
          <w:lang w:eastAsia="ko-KR"/>
        </w:rPr>
        <w:t xml:space="preserve">, where </w:t>
      </w:r>
      <w:proofErr w:type="spellStart"/>
      <w:r w:rsidR="0046397A">
        <w:rPr>
          <w:rFonts w:eastAsia="바탕" w:hint="eastAsia"/>
          <w:sz w:val="22"/>
          <w:szCs w:val="26"/>
          <w:lang w:eastAsia="ko-KR"/>
        </w:rPr>
        <w:t>k1</w:t>
      </w:r>
      <w:proofErr w:type="spellEnd"/>
      <w:r w:rsidR="0046397A">
        <w:rPr>
          <w:rFonts w:eastAsia="바탕" w:hint="eastAsia"/>
          <w:sz w:val="22"/>
          <w:szCs w:val="26"/>
          <w:lang w:eastAsia="ko-KR"/>
        </w:rPr>
        <w:t xml:space="preserve"> </w:t>
      </w:r>
      <w:r w:rsidR="0046397A">
        <w:rPr>
          <w:rFonts w:eastAsia="바탕"/>
          <w:sz w:val="22"/>
          <w:szCs w:val="26"/>
          <w:lang w:eastAsia="ko-KR"/>
        </w:rPr>
        <w:t xml:space="preserve">is more than 6 and UL subframe </w:t>
      </w:r>
      <w:r w:rsidR="0046397A">
        <w:rPr>
          <w:rFonts w:eastAsia="바탕" w:hint="eastAsia"/>
          <w:sz w:val="22"/>
          <w:szCs w:val="26"/>
          <w:lang w:eastAsia="ko-KR"/>
        </w:rPr>
        <w:t>where</w:t>
      </w:r>
      <w:r w:rsidR="0046397A">
        <w:rPr>
          <w:rFonts w:eastAsia="바탕"/>
          <w:sz w:val="22"/>
          <w:szCs w:val="26"/>
          <w:lang w:eastAsia="ko-KR"/>
        </w:rPr>
        <w:t xml:space="preserve"> PUSCH transmission </w:t>
      </w:r>
      <w:r w:rsidR="0046397A">
        <w:rPr>
          <w:rFonts w:eastAsia="바탕" w:hint="eastAsia"/>
          <w:sz w:val="22"/>
          <w:szCs w:val="26"/>
          <w:lang w:eastAsia="ko-KR"/>
        </w:rPr>
        <w:t>is available</w:t>
      </w:r>
      <w:r w:rsidR="0046397A" w:rsidRPr="0046397A">
        <w:rPr>
          <w:rFonts w:eastAsia="바탕"/>
          <w:sz w:val="22"/>
          <w:szCs w:val="26"/>
          <w:lang w:eastAsia="ko-KR"/>
        </w:rPr>
        <w:t>.</w:t>
      </w:r>
      <w:r w:rsidR="0046397A">
        <w:rPr>
          <w:rFonts w:eastAsia="바탕" w:hint="eastAsia"/>
          <w:sz w:val="22"/>
          <w:szCs w:val="26"/>
          <w:lang w:eastAsia="ko-KR"/>
        </w:rPr>
        <w:t xml:space="preserve"> </w:t>
      </w:r>
      <w:r w:rsidR="00073E92">
        <w:rPr>
          <w:rFonts w:eastAsia="바탕" w:hint="eastAsia"/>
          <w:sz w:val="22"/>
          <w:szCs w:val="26"/>
          <w:lang w:eastAsia="ko-KR"/>
        </w:rPr>
        <w:t xml:space="preserve">In addition, it can be considered that resource allocation field is </w:t>
      </w:r>
      <w:r w:rsidR="00073E92">
        <w:rPr>
          <w:rFonts w:eastAsia="바탕"/>
          <w:sz w:val="22"/>
          <w:szCs w:val="26"/>
          <w:lang w:eastAsia="ko-KR"/>
        </w:rPr>
        <w:t xml:space="preserve">used to indicate transmission time as well as frequency resource. </w:t>
      </w:r>
      <w:r w:rsidR="00073E92">
        <w:rPr>
          <w:rFonts w:eastAsia="바탕" w:hint="eastAsia"/>
          <w:sz w:val="22"/>
          <w:szCs w:val="26"/>
          <w:lang w:eastAsia="ko-KR"/>
        </w:rPr>
        <w:t xml:space="preserve">To save </w:t>
      </w:r>
      <w:r w:rsidR="00073E92">
        <w:rPr>
          <w:rFonts w:eastAsia="바탕"/>
          <w:sz w:val="22"/>
          <w:szCs w:val="26"/>
          <w:lang w:eastAsia="ko-KR"/>
        </w:rPr>
        <w:t>signalling</w:t>
      </w:r>
      <w:r w:rsidR="00073E92">
        <w:rPr>
          <w:rFonts w:eastAsia="바탕" w:hint="eastAsia"/>
          <w:sz w:val="22"/>
          <w:szCs w:val="26"/>
          <w:lang w:eastAsia="ko-KR"/>
        </w:rPr>
        <w:t xml:space="preserve"> overhead, the </w:t>
      </w:r>
      <w:r w:rsidR="00073E92" w:rsidRPr="00073E92">
        <w:rPr>
          <w:rFonts w:eastAsia="바탕"/>
          <w:sz w:val="22"/>
          <w:szCs w:val="26"/>
          <w:lang w:val="en-US" w:eastAsia="ko-KR"/>
        </w:rPr>
        <w:t>granul</w:t>
      </w:r>
      <w:r w:rsidR="00260CE2">
        <w:rPr>
          <w:rFonts w:eastAsia="바탕" w:hint="eastAsia"/>
          <w:sz w:val="22"/>
          <w:szCs w:val="26"/>
          <w:lang w:val="en-US" w:eastAsia="ko-KR"/>
        </w:rPr>
        <w:t>ar</w:t>
      </w:r>
      <w:r w:rsidR="00073E92" w:rsidRPr="00073E92">
        <w:rPr>
          <w:rFonts w:eastAsia="바탕"/>
          <w:sz w:val="22"/>
          <w:szCs w:val="26"/>
          <w:lang w:val="en-US" w:eastAsia="ko-KR"/>
        </w:rPr>
        <w:t>ity</w:t>
      </w:r>
      <w:r w:rsidR="00260CE2">
        <w:rPr>
          <w:rFonts w:eastAsia="바탕" w:hint="eastAsia"/>
          <w:sz w:val="22"/>
          <w:szCs w:val="26"/>
          <w:lang w:val="en-US" w:eastAsia="ko-KR"/>
        </w:rPr>
        <w:t xml:space="preserve"> of frequency resource allocation can increase. For instance, frequency resource of PUSCH is set to multiples of 6 subcarriers, and remaining bits indicate transmission timing of Msg3. </w:t>
      </w:r>
    </w:p>
    <w:p w:rsidR="00073E92" w:rsidRDefault="00073E92" w:rsidP="00073E92">
      <w:pPr>
        <w:spacing w:before="0" w:after="0"/>
        <w:ind w:left="0" w:firstLine="0"/>
        <w:rPr>
          <w:rFonts w:eastAsia="맑은 고딕"/>
          <w:b/>
          <w:i/>
          <w:sz w:val="22"/>
          <w:lang w:eastAsia="ko-KR"/>
        </w:rPr>
      </w:pPr>
      <w:r>
        <w:rPr>
          <w:rFonts w:eastAsia="맑은 고딕" w:hint="eastAsia"/>
          <w:b/>
          <w:i/>
          <w:sz w:val="22"/>
          <w:lang w:eastAsia="ko-KR"/>
        </w:rPr>
        <w:t xml:space="preserve">Proposal 5: Msg3 transmission can be distributed in time domain. The transmission timing of Msg3 can be determined by following </w:t>
      </w:r>
      <w:r>
        <w:rPr>
          <w:rFonts w:eastAsia="맑은 고딕"/>
          <w:b/>
          <w:i/>
          <w:sz w:val="22"/>
          <w:lang w:eastAsia="ko-KR"/>
        </w:rPr>
        <w:t>factors</w:t>
      </w:r>
      <w:r>
        <w:rPr>
          <w:rFonts w:eastAsia="맑은 고딕" w:hint="eastAsia"/>
          <w:b/>
          <w:i/>
          <w:sz w:val="22"/>
          <w:lang w:eastAsia="ko-KR"/>
        </w:rPr>
        <w:t>:</w:t>
      </w:r>
    </w:p>
    <w:p w:rsidR="00073E92" w:rsidRPr="00073E92" w:rsidRDefault="00073E92" w:rsidP="00073E92">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t>Extended UL delay field</w:t>
      </w:r>
    </w:p>
    <w:p w:rsidR="00073E92" w:rsidRPr="00260CE2" w:rsidRDefault="00073E92" w:rsidP="00073E92">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t>Timing gap between Msg3 timing candidates indicated by DCI and subcarrier index of the associated subcarrier index.</w:t>
      </w:r>
    </w:p>
    <w:p w:rsidR="00260CE2" w:rsidRPr="00073E92" w:rsidRDefault="00A54F4E" w:rsidP="00073E92">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t>Resource allocation field indicating p</w:t>
      </w:r>
      <w:r w:rsidR="00260CE2">
        <w:rPr>
          <w:rFonts w:ascii="Times New Roman" w:eastAsia="맑은 고딕" w:hAnsi="Times New Roman" w:hint="eastAsia"/>
          <w:b/>
          <w:i/>
          <w:sz w:val="22"/>
          <w:lang w:eastAsia="ko-KR"/>
        </w:rPr>
        <w:t xml:space="preserve">redefined or high layer </w:t>
      </w:r>
      <w:r>
        <w:rPr>
          <w:rFonts w:ascii="Times New Roman" w:eastAsia="맑은 고딕" w:hAnsi="Times New Roman"/>
          <w:b/>
          <w:i/>
          <w:sz w:val="22"/>
          <w:lang w:eastAsia="ko-KR"/>
        </w:rPr>
        <w:t>signaled</w:t>
      </w:r>
      <w:r>
        <w:rPr>
          <w:rFonts w:ascii="Times New Roman" w:eastAsia="맑은 고딕" w:hAnsi="Times New Roman" w:hint="eastAsia"/>
          <w:b/>
          <w:i/>
          <w:sz w:val="22"/>
          <w:lang w:eastAsia="ko-KR"/>
        </w:rPr>
        <w:t xml:space="preserve"> scheduling unit.</w:t>
      </w:r>
    </w:p>
    <w:p w:rsidR="001971A9" w:rsidRPr="00A448D4" w:rsidRDefault="001971A9" w:rsidP="00A448D4">
      <w:pPr>
        <w:spacing w:before="0" w:after="0"/>
        <w:ind w:left="0" w:firstLineChars="250" w:firstLine="550"/>
        <w:rPr>
          <w:rFonts w:eastAsia="맑은 고딕"/>
          <w:sz w:val="22"/>
          <w:lang w:eastAsia="ko-KR"/>
        </w:rPr>
      </w:pPr>
    </w:p>
    <w:p w:rsidR="008D5937" w:rsidRPr="00107B24" w:rsidRDefault="00B70289" w:rsidP="008D5937">
      <w:pPr>
        <w:pStyle w:val="1"/>
        <w:numPr>
          <w:ilvl w:val="1"/>
          <w:numId w:val="1"/>
        </w:numPr>
        <w:spacing w:before="120"/>
        <w:rPr>
          <w:rFonts w:eastAsia="바탕"/>
          <w:b/>
          <w:sz w:val="26"/>
          <w:szCs w:val="26"/>
          <w:lang w:eastAsia="ko-KR"/>
        </w:rPr>
      </w:pPr>
      <w:r>
        <w:rPr>
          <w:rFonts w:eastAsia="바탕" w:hint="eastAsia"/>
          <w:b/>
          <w:sz w:val="26"/>
          <w:szCs w:val="26"/>
          <w:lang w:eastAsia="ko-KR"/>
        </w:rPr>
        <w:t>Preamble design for NPRACH with short CP length</w:t>
      </w:r>
    </w:p>
    <w:p w:rsidR="00B70289" w:rsidRDefault="00090E12" w:rsidP="00A448D4">
      <w:pPr>
        <w:spacing w:before="120" w:after="120" w:line="240" w:lineRule="auto"/>
        <w:ind w:left="0" w:firstLine="0"/>
        <w:rPr>
          <w:rFonts w:eastAsia="바탕"/>
          <w:sz w:val="22"/>
          <w:szCs w:val="22"/>
          <w:lang w:eastAsia="ko-KR"/>
        </w:rPr>
      </w:pPr>
      <w:r>
        <w:rPr>
          <w:rFonts w:eastAsia="바탕" w:hint="eastAsia"/>
          <w:sz w:val="22"/>
          <w:szCs w:val="22"/>
          <w:lang w:eastAsia="ko-KR"/>
        </w:rPr>
        <w:t>When CP length is set to 66.7us, symbol length of NPRACH (266.7us) is different with CP length. In this case, CP will be generated by duplicat</w:t>
      </w:r>
      <w:r w:rsidR="00141592">
        <w:rPr>
          <w:rFonts w:eastAsia="바탕" w:hint="eastAsia"/>
          <w:sz w:val="22"/>
          <w:szCs w:val="22"/>
          <w:lang w:eastAsia="ko-KR"/>
        </w:rPr>
        <w:t>ing</w:t>
      </w:r>
      <w:r>
        <w:rPr>
          <w:rFonts w:eastAsia="바탕" w:hint="eastAsia"/>
          <w:sz w:val="22"/>
          <w:szCs w:val="22"/>
          <w:lang w:eastAsia="ko-KR"/>
        </w:rPr>
        <w:t xml:space="preserve"> last 1/4 part of 5</w:t>
      </w:r>
      <w:r w:rsidRPr="00090E12">
        <w:rPr>
          <w:rFonts w:eastAsia="바탕" w:hint="eastAsia"/>
          <w:sz w:val="22"/>
          <w:szCs w:val="22"/>
          <w:vertAlign w:val="superscript"/>
          <w:lang w:eastAsia="ko-KR"/>
        </w:rPr>
        <w:t>th</w:t>
      </w:r>
      <w:r>
        <w:rPr>
          <w:rFonts w:eastAsia="바탕" w:hint="eastAsia"/>
          <w:sz w:val="22"/>
          <w:szCs w:val="22"/>
          <w:lang w:eastAsia="ko-KR"/>
        </w:rPr>
        <w:t xml:space="preserve"> symbol in a symbol group. Therefore, during the single-tone PRACH </w:t>
      </w:r>
      <w:r>
        <w:rPr>
          <w:rFonts w:eastAsia="바탕"/>
          <w:sz w:val="22"/>
          <w:szCs w:val="22"/>
          <w:lang w:eastAsia="ko-KR"/>
        </w:rPr>
        <w:t>transmission</w:t>
      </w:r>
      <w:r>
        <w:rPr>
          <w:rFonts w:eastAsia="바탕" w:hint="eastAsia"/>
          <w:sz w:val="22"/>
          <w:szCs w:val="22"/>
          <w:lang w:eastAsia="ko-KR"/>
        </w:rPr>
        <w:t>, phase-continuity will</w:t>
      </w:r>
      <w:r w:rsidR="00141592">
        <w:rPr>
          <w:rFonts w:eastAsia="바탕" w:hint="eastAsia"/>
          <w:sz w:val="22"/>
          <w:szCs w:val="22"/>
          <w:lang w:eastAsia="ko-KR"/>
        </w:rPr>
        <w:t xml:space="preserve"> not be guaranteed due to the </w:t>
      </w:r>
      <w:r w:rsidR="00EC3E8E">
        <w:rPr>
          <w:rFonts w:eastAsia="바탕" w:hint="eastAsia"/>
          <w:sz w:val="22"/>
          <w:szCs w:val="22"/>
          <w:lang w:eastAsia="ko-KR"/>
        </w:rPr>
        <w:t xml:space="preserve">phase difference between the end of each symbol group and the start of each CP. </w:t>
      </w:r>
      <w:r w:rsidR="00234187">
        <w:rPr>
          <w:rFonts w:eastAsia="바탕" w:hint="eastAsia"/>
          <w:sz w:val="22"/>
          <w:szCs w:val="22"/>
          <w:lang w:eastAsia="ko-KR"/>
        </w:rPr>
        <w:t xml:space="preserve">To maintain phase continuity during the single-tone PRACH transmission, preamble sequence can be used. Sequence can be generated and mapped in a unit of symbol group. In other words, symbol value will be different across different groups, but will be the same within the same group. If subcarrier index of NPRACH is set to </w:t>
      </w:r>
      <w:r w:rsidR="00234187" w:rsidRPr="00BC35B2">
        <w:rPr>
          <w:rFonts w:eastAsia="바탕" w:hint="eastAsia"/>
          <w:i/>
          <w:sz w:val="22"/>
          <w:szCs w:val="22"/>
          <w:lang w:eastAsia="ko-KR"/>
        </w:rPr>
        <w:t>k0, k1, k2, k3</w:t>
      </w:r>
      <w:proofErr w:type="gramStart"/>
      <w:r w:rsidR="00234187">
        <w:rPr>
          <w:rFonts w:eastAsia="바탕" w:hint="eastAsia"/>
          <w:sz w:val="22"/>
          <w:szCs w:val="22"/>
          <w:lang w:eastAsia="ko-KR"/>
        </w:rPr>
        <w:t>,</w:t>
      </w:r>
      <w:r w:rsidR="00BC35B2">
        <w:rPr>
          <w:rFonts w:eastAsia="바탕" w:hint="eastAsia"/>
          <w:sz w:val="22"/>
          <w:szCs w:val="22"/>
          <w:lang w:eastAsia="ko-KR"/>
        </w:rPr>
        <w:t xml:space="preserve"> </w:t>
      </w:r>
      <w:r w:rsidR="00234187">
        <w:rPr>
          <w:rFonts w:eastAsia="바탕"/>
          <w:sz w:val="22"/>
          <w:szCs w:val="22"/>
          <w:lang w:eastAsia="ko-KR"/>
        </w:rPr>
        <w:t>…</w:t>
      </w:r>
      <w:r w:rsidR="00234187">
        <w:rPr>
          <w:rFonts w:eastAsia="바탕" w:hint="eastAsia"/>
          <w:sz w:val="22"/>
          <w:szCs w:val="22"/>
          <w:lang w:eastAsia="ko-KR"/>
        </w:rPr>
        <w:t>,</w:t>
      </w:r>
      <w:proofErr w:type="gramEnd"/>
      <w:r w:rsidR="00234187">
        <w:rPr>
          <w:rFonts w:eastAsia="바탕" w:hint="eastAsia"/>
          <w:sz w:val="22"/>
          <w:szCs w:val="22"/>
          <w:lang w:eastAsia="ko-KR"/>
        </w:rPr>
        <w:t xml:space="preserve"> then the sequence is given </w:t>
      </w:r>
      <w:r w:rsidR="00950A8C">
        <w:rPr>
          <w:rFonts w:eastAsia="바탕" w:hint="eastAsia"/>
          <w:sz w:val="22"/>
          <w:szCs w:val="22"/>
          <w:lang w:eastAsia="ko-KR"/>
        </w:rPr>
        <w:t>by</w:t>
      </w:r>
      <w:r w:rsidR="00234187">
        <w:rPr>
          <w:rFonts w:eastAsia="바탕" w:hint="eastAsia"/>
          <w:sz w:val="22"/>
          <w:szCs w:val="22"/>
          <w:lang w:eastAsia="ko-KR"/>
        </w:rPr>
        <w:t xml:space="preserve"> </w:t>
      </w:r>
      <w:r w:rsidR="002E4997">
        <w:rPr>
          <w:rFonts w:eastAsia="바탕" w:hint="eastAsia"/>
          <w:sz w:val="22"/>
          <w:szCs w:val="22"/>
          <w:lang w:eastAsia="ko-KR"/>
        </w:rPr>
        <w:t xml:space="preserve">following equation. The detailed derivation of this sequence is described in Appendix A. </w:t>
      </w:r>
    </w:p>
    <w:p w:rsidR="00234187" w:rsidRDefault="00234187" w:rsidP="00A448D4">
      <w:pPr>
        <w:spacing w:before="120" w:after="120" w:line="240" w:lineRule="auto"/>
        <w:ind w:left="0" w:firstLine="0"/>
        <w:rPr>
          <w:rFonts w:eastAsia="바탕"/>
          <w:sz w:val="22"/>
          <w:szCs w:val="22"/>
          <w:lang w:eastAsia="ko-KR"/>
        </w:rPr>
      </w:pPr>
      <m:oMathPara>
        <m:oMath>
          <m:r>
            <m:rPr>
              <m:sty m:val="p"/>
            </m:rPr>
            <w:rPr>
              <w:rFonts w:ascii="Cambria Math" w:eastAsia="바탕" w:hAnsi="Cambria Math"/>
              <w:sz w:val="22"/>
              <w:szCs w:val="22"/>
              <w:lang w:eastAsia="ko-KR"/>
            </w:rPr>
            <m:t>1,</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exp</m:t>
              </m:r>
            </m:fName>
            <m:e>
              <m:d>
                <m:dPr>
                  <m:ctrlPr>
                    <w:rPr>
                      <w:rFonts w:ascii="Cambria Math" w:eastAsia="바탕" w:hAnsi="Cambria Math"/>
                      <w:sz w:val="22"/>
                      <w:szCs w:val="22"/>
                      <w:lang w:eastAsia="ko-KR"/>
                    </w:rPr>
                  </m:ctrlPr>
                </m:dPr>
                <m:e>
                  <m:f>
                    <m:fPr>
                      <m:ctrlPr>
                        <w:rPr>
                          <w:rFonts w:ascii="Cambria Math" w:eastAsia="바탕" w:hAnsi="Cambria Math"/>
                          <w:sz w:val="22"/>
                          <w:szCs w:val="22"/>
                          <w:lang w:eastAsia="ko-KR"/>
                        </w:rPr>
                      </m:ctrlPr>
                    </m:fPr>
                    <m:num>
                      <m:r>
                        <m:rPr>
                          <m:sty m:val="p"/>
                        </m:rPr>
                        <w:rPr>
                          <w:rFonts w:ascii="Cambria Math" w:eastAsia="바탕" w:hAnsi="Cambria Math"/>
                          <w:sz w:val="22"/>
                          <w:szCs w:val="22"/>
                          <w:lang w:eastAsia="ko-KR"/>
                        </w:rPr>
                        <m:t>2</m:t>
                      </m:r>
                      <m:r>
                        <w:rPr>
                          <w:rFonts w:ascii="Cambria Math" w:eastAsia="바탕" w:hAnsi="Cambria Math"/>
                          <w:sz w:val="22"/>
                          <w:szCs w:val="22"/>
                          <w:lang w:eastAsia="ko-KR"/>
                        </w:rPr>
                        <m:t>π</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k</m:t>
                          </m:r>
                        </m:e>
                        <m:sub>
                          <m:r>
                            <w:rPr>
                              <w:rFonts w:ascii="Cambria Math" w:eastAsia="바탕" w:hAnsi="Cambria Math"/>
                              <w:sz w:val="22"/>
                              <w:szCs w:val="22"/>
                              <w:lang w:eastAsia="ko-KR"/>
                            </w:rPr>
                            <m:t>1</m:t>
                          </m:r>
                        </m:sub>
                      </m:sSub>
                    </m:num>
                    <m:den>
                      <m:r>
                        <m:rPr>
                          <m:sty m:val="p"/>
                        </m:rPr>
                        <w:rPr>
                          <w:rFonts w:ascii="Cambria Math" w:eastAsia="바탕" w:hAnsi="Cambria Math"/>
                          <w:sz w:val="22"/>
                          <w:szCs w:val="22"/>
                          <w:lang w:eastAsia="ko-KR"/>
                        </w:rPr>
                        <m:t>4</m:t>
                      </m:r>
                    </m:den>
                  </m:f>
                </m:e>
              </m:d>
            </m:e>
          </m:func>
          <m:r>
            <m:rPr>
              <m:sty m:val="p"/>
            </m:rPr>
            <w:rPr>
              <w:rFonts w:ascii="Cambria Math" w:eastAsia="바탕" w:hAnsi="Cambria Math"/>
              <w:sz w:val="22"/>
              <w:szCs w:val="22"/>
              <w:lang w:eastAsia="ko-KR"/>
            </w:rPr>
            <m:t xml:space="preserve">, </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exp</m:t>
              </m:r>
            </m:fName>
            <m:e>
              <m:d>
                <m:dPr>
                  <m:ctrlPr>
                    <w:rPr>
                      <w:rFonts w:ascii="Cambria Math" w:eastAsia="바탕" w:hAnsi="Cambria Math"/>
                      <w:sz w:val="22"/>
                      <w:szCs w:val="22"/>
                      <w:lang w:eastAsia="ko-KR"/>
                    </w:rPr>
                  </m:ctrlPr>
                </m:dPr>
                <m:e>
                  <m:f>
                    <m:fPr>
                      <m:ctrlPr>
                        <w:rPr>
                          <w:rFonts w:ascii="Cambria Math" w:eastAsia="바탕" w:hAnsi="Cambria Math"/>
                          <w:sz w:val="22"/>
                          <w:szCs w:val="22"/>
                          <w:lang w:eastAsia="ko-KR"/>
                        </w:rPr>
                      </m:ctrlPr>
                    </m:fPr>
                    <m:num>
                      <m:r>
                        <m:rPr>
                          <m:sty m:val="p"/>
                        </m:rPr>
                        <w:rPr>
                          <w:rFonts w:ascii="Cambria Math" w:eastAsia="바탕" w:hAnsi="Cambria Math"/>
                          <w:sz w:val="22"/>
                          <w:szCs w:val="22"/>
                          <w:lang w:eastAsia="ko-KR"/>
                        </w:rPr>
                        <m:t>2</m:t>
                      </m:r>
                      <m:r>
                        <w:rPr>
                          <w:rFonts w:ascii="Cambria Math" w:eastAsia="바탕" w:hAnsi="Cambria Math"/>
                          <w:sz w:val="22"/>
                          <w:szCs w:val="22"/>
                          <w:lang w:eastAsia="ko-KR"/>
                        </w:rPr>
                        <m:t>π</m:t>
                      </m:r>
                      <m:sSub>
                        <m:sSubPr>
                          <m:ctrlPr>
                            <w:rPr>
                              <w:rFonts w:ascii="Cambria Math" w:eastAsia="바탕" w:hAnsi="Cambria Math"/>
                              <w:sz w:val="22"/>
                              <w:szCs w:val="22"/>
                              <w:lang w:eastAsia="ko-KR"/>
                            </w:rPr>
                          </m:ctrlPr>
                        </m:sSubPr>
                        <m:e>
                          <m:r>
                            <m:rPr>
                              <m:sty m:val="p"/>
                            </m:rPr>
                            <w:rPr>
                              <w:rFonts w:ascii="Cambria Math" w:eastAsia="바탕" w:hAnsi="Cambria Math"/>
                              <w:sz w:val="22"/>
                              <w:szCs w:val="22"/>
                              <w:lang w:eastAsia="ko-KR"/>
                            </w:rPr>
                            <m:t>(</m:t>
                          </m:r>
                          <m:r>
                            <w:rPr>
                              <w:rFonts w:ascii="Cambria Math" w:eastAsia="바탕" w:hAnsi="Cambria Math"/>
                              <w:sz w:val="22"/>
                              <w:szCs w:val="22"/>
                              <w:lang w:eastAsia="ko-KR"/>
                            </w:rPr>
                            <m:t>k</m:t>
                          </m:r>
                        </m:e>
                        <m:sub>
                          <m:r>
                            <m:rPr>
                              <m:sty m:val="p"/>
                            </m:rPr>
                            <w:rPr>
                              <w:rFonts w:ascii="Cambria Math" w:eastAsia="바탕" w:hAnsi="Cambria Math"/>
                              <w:sz w:val="22"/>
                              <w:szCs w:val="22"/>
                              <w:lang w:eastAsia="ko-KR"/>
                            </w:rPr>
                            <m:t>1</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k</m:t>
                          </m:r>
                        </m:e>
                        <m:sub>
                          <m:r>
                            <w:rPr>
                              <w:rFonts w:ascii="Cambria Math" w:eastAsia="바탕" w:hAnsi="Cambria Math"/>
                              <w:sz w:val="22"/>
                              <w:szCs w:val="22"/>
                              <w:lang w:eastAsia="ko-KR"/>
                            </w:rPr>
                            <m:t>2</m:t>
                          </m:r>
                        </m:sub>
                      </m:sSub>
                      <m:r>
                        <w:rPr>
                          <w:rFonts w:ascii="Cambria Math" w:eastAsia="바탕" w:hAnsi="Cambria Math"/>
                          <w:sz w:val="22"/>
                          <w:szCs w:val="22"/>
                          <w:lang w:eastAsia="ko-KR"/>
                        </w:rPr>
                        <m:t>)</m:t>
                      </m:r>
                    </m:num>
                    <m:den>
                      <m:r>
                        <m:rPr>
                          <m:sty m:val="p"/>
                        </m:rPr>
                        <w:rPr>
                          <w:rFonts w:ascii="Cambria Math" w:eastAsia="바탕" w:hAnsi="Cambria Math"/>
                          <w:sz w:val="22"/>
                          <w:szCs w:val="22"/>
                          <w:lang w:eastAsia="ko-KR"/>
                        </w:rPr>
                        <m:t>4</m:t>
                      </m:r>
                    </m:den>
                  </m:f>
                </m:e>
              </m:d>
            </m:e>
          </m:func>
          <m:r>
            <w:rPr>
              <w:rFonts w:ascii="Cambria Math" w:eastAsia="바탕" w:hAnsi="Cambria Math"/>
              <w:sz w:val="22"/>
              <w:szCs w:val="22"/>
              <w:lang w:eastAsia="ko-KR"/>
            </w:rPr>
            <m:t xml:space="preserve">, </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exp</m:t>
              </m:r>
            </m:fName>
            <m:e>
              <m:d>
                <m:dPr>
                  <m:ctrlPr>
                    <w:rPr>
                      <w:rFonts w:ascii="Cambria Math" w:eastAsia="바탕" w:hAnsi="Cambria Math"/>
                      <w:sz w:val="22"/>
                      <w:szCs w:val="22"/>
                      <w:lang w:eastAsia="ko-KR"/>
                    </w:rPr>
                  </m:ctrlPr>
                </m:dPr>
                <m:e>
                  <m:f>
                    <m:fPr>
                      <m:ctrlPr>
                        <w:rPr>
                          <w:rFonts w:ascii="Cambria Math" w:eastAsia="바탕" w:hAnsi="Cambria Math"/>
                          <w:sz w:val="22"/>
                          <w:szCs w:val="22"/>
                          <w:lang w:eastAsia="ko-KR"/>
                        </w:rPr>
                      </m:ctrlPr>
                    </m:fPr>
                    <m:num>
                      <m:r>
                        <m:rPr>
                          <m:sty m:val="p"/>
                        </m:rPr>
                        <w:rPr>
                          <w:rFonts w:ascii="Cambria Math" w:eastAsia="바탕" w:hAnsi="Cambria Math"/>
                          <w:sz w:val="22"/>
                          <w:szCs w:val="22"/>
                          <w:lang w:eastAsia="ko-KR"/>
                        </w:rPr>
                        <m:t>2</m:t>
                      </m:r>
                      <m:r>
                        <w:rPr>
                          <w:rFonts w:ascii="Cambria Math" w:eastAsia="바탕" w:hAnsi="Cambria Math"/>
                          <w:sz w:val="22"/>
                          <w:szCs w:val="22"/>
                          <w:lang w:eastAsia="ko-KR"/>
                        </w:rPr>
                        <m:t>π</m:t>
                      </m:r>
                      <m:sSub>
                        <m:sSubPr>
                          <m:ctrlPr>
                            <w:rPr>
                              <w:rFonts w:ascii="Cambria Math" w:eastAsia="바탕" w:hAnsi="Cambria Math"/>
                              <w:sz w:val="22"/>
                              <w:szCs w:val="22"/>
                              <w:lang w:eastAsia="ko-KR"/>
                            </w:rPr>
                          </m:ctrlPr>
                        </m:sSubPr>
                        <m:e>
                          <m:r>
                            <m:rPr>
                              <m:sty m:val="p"/>
                            </m:rPr>
                            <w:rPr>
                              <w:rFonts w:ascii="Cambria Math" w:eastAsia="바탕" w:hAnsi="Cambria Math"/>
                              <w:sz w:val="22"/>
                              <w:szCs w:val="22"/>
                              <w:lang w:eastAsia="ko-KR"/>
                            </w:rPr>
                            <m:t>(</m:t>
                          </m:r>
                          <m:r>
                            <w:rPr>
                              <w:rFonts w:ascii="Cambria Math" w:eastAsia="바탕" w:hAnsi="Cambria Math"/>
                              <w:sz w:val="22"/>
                              <w:szCs w:val="22"/>
                              <w:lang w:eastAsia="ko-KR"/>
                            </w:rPr>
                            <m:t>k</m:t>
                          </m:r>
                        </m:e>
                        <m:sub>
                          <m:r>
                            <m:rPr>
                              <m:sty m:val="p"/>
                            </m:rPr>
                            <w:rPr>
                              <w:rFonts w:ascii="Cambria Math" w:eastAsia="바탕" w:hAnsi="Cambria Math"/>
                              <w:sz w:val="22"/>
                              <w:szCs w:val="22"/>
                              <w:lang w:eastAsia="ko-KR"/>
                            </w:rPr>
                            <m:t>1</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k</m:t>
                          </m:r>
                        </m:e>
                        <m:sub>
                          <m:r>
                            <w:rPr>
                              <w:rFonts w:ascii="Cambria Math" w:eastAsia="바탕" w:hAnsi="Cambria Math"/>
                              <w:sz w:val="22"/>
                              <w:szCs w:val="22"/>
                              <w:lang w:eastAsia="ko-KR"/>
                            </w:rPr>
                            <m:t>2</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k</m:t>
                          </m:r>
                        </m:e>
                        <m:sub>
                          <m:r>
                            <w:rPr>
                              <w:rFonts w:ascii="Cambria Math" w:eastAsia="바탕" w:hAnsi="Cambria Math"/>
                              <w:sz w:val="22"/>
                              <w:szCs w:val="22"/>
                              <w:lang w:eastAsia="ko-KR"/>
                            </w:rPr>
                            <m:t>3</m:t>
                          </m:r>
                        </m:sub>
                      </m:sSub>
                      <m:r>
                        <w:rPr>
                          <w:rFonts w:ascii="Cambria Math" w:eastAsia="바탕" w:hAnsi="Cambria Math"/>
                          <w:sz w:val="22"/>
                          <w:szCs w:val="22"/>
                          <w:lang w:eastAsia="ko-KR"/>
                        </w:rPr>
                        <m:t>)</m:t>
                      </m:r>
                    </m:num>
                    <m:den>
                      <m:r>
                        <m:rPr>
                          <m:sty m:val="p"/>
                        </m:rPr>
                        <w:rPr>
                          <w:rFonts w:ascii="Cambria Math" w:eastAsia="바탕" w:hAnsi="Cambria Math"/>
                          <w:sz w:val="22"/>
                          <w:szCs w:val="22"/>
                          <w:lang w:eastAsia="ko-KR"/>
                        </w:rPr>
                        <m:t>4</m:t>
                      </m:r>
                    </m:den>
                  </m:f>
                </m:e>
              </m:d>
            </m:e>
          </m:func>
          <m:r>
            <w:rPr>
              <w:rFonts w:ascii="Cambria Math" w:eastAsia="바탕" w:hAnsi="Cambria Math"/>
              <w:sz w:val="22"/>
              <w:szCs w:val="22"/>
              <w:lang w:eastAsia="ko-KR"/>
            </w:rPr>
            <m:t xml:space="preserve">, …, </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exp</m:t>
              </m:r>
            </m:fName>
            <m:e>
              <m:d>
                <m:dPr>
                  <m:ctrlPr>
                    <w:rPr>
                      <w:rFonts w:ascii="Cambria Math" w:eastAsia="바탕" w:hAnsi="Cambria Math"/>
                      <w:sz w:val="22"/>
                      <w:szCs w:val="22"/>
                      <w:lang w:eastAsia="ko-KR"/>
                    </w:rPr>
                  </m:ctrlPr>
                </m:dPr>
                <m:e>
                  <m:f>
                    <m:fPr>
                      <m:ctrlPr>
                        <w:rPr>
                          <w:rFonts w:ascii="Cambria Math" w:eastAsia="바탕" w:hAnsi="Cambria Math"/>
                          <w:sz w:val="22"/>
                          <w:szCs w:val="22"/>
                          <w:lang w:eastAsia="ko-KR"/>
                        </w:rPr>
                      </m:ctrlPr>
                    </m:fPr>
                    <m:num>
                      <m:r>
                        <m:rPr>
                          <m:sty m:val="p"/>
                        </m:rPr>
                        <w:rPr>
                          <w:rFonts w:ascii="Cambria Math" w:eastAsia="바탕" w:hAnsi="Cambria Math"/>
                          <w:sz w:val="22"/>
                          <w:szCs w:val="22"/>
                          <w:lang w:eastAsia="ko-KR"/>
                        </w:rPr>
                        <m:t>2</m:t>
                      </m:r>
                      <m:r>
                        <w:rPr>
                          <w:rFonts w:ascii="Cambria Math" w:eastAsia="바탕" w:hAnsi="Cambria Math"/>
                          <w:sz w:val="22"/>
                          <w:szCs w:val="22"/>
                          <w:lang w:eastAsia="ko-KR"/>
                        </w:rPr>
                        <m:t>π</m:t>
                      </m:r>
                    </m:num>
                    <m:den>
                      <m:r>
                        <m:rPr>
                          <m:sty m:val="p"/>
                        </m:rPr>
                        <w:rPr>
                          <w:rFonts w:ascii="Cambria Math" w:eastAsia="바탕" w:hAnsi="Cambria Math"/>
                          <w:sz w:val="22"/>
                          <w:szCs w:val="22"/>
                          <w:lang w:eastAsia="ko-KR"/>
                        </w:rPr>
                        <m:t>4</m:t>
                      </m:r>
                    </m:den>
                  </m:f>
                  <m:nary>
                    <m:naryPr>
                      <m:chr m:val="∑"/>
                      <m:limLoc m:val="undOvr"/>
                      <m:ctrlPr>
                        <w:rPr>
                          <w:rFonts w:ascii="Cambria Math" w:eastAsia="바탕" w:hAnsi="Cambria Math"/>
                          <w:i/>
                          <w:sz w:val="22"/>
                          <w:szCs w:val="22"/>
                          <w:lang w:eastAsia="ko-KR"/>
                        </w:rPr>
                      </m:ctrlPr>
                    </m:naryPr>
                    <m:sub>
                      <m:r>
                        <w:rPr>
                          <w:rFonts w:ascii="Cambria Math" w:eastAsia="바탕" w:hAnsi="Cambria Math"/>
                          <w:sz w:val="22"/>
                          <w:szCs w:val="22"/>
                          <w:lang w:eastAsia="ko-KR"/>
                        </w:rPr>
                        <m:t>i=1</m:t>
                      </m:r>
                    </m:sub>
                    <m:sup>
                      <m:r>
                        <w:rPr>
                          <w:rFonts w:ascii="Cambria Math" w:eastAsia="바탕" w:hAnsi="Cambria Math"/>
                          <w:sz w:val="22"/>
                          <w:szCs w:val="22"/>
                          <w:lang w:eastAsia="ko-KR"/>
                        </w:rPr>
                        <m:t>n</m:t>
                      </m:r>
                    </m:sup>
                    <m:e>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k</m:t>
                          </m:r>
                        </m:e>
                        <m:sub>
                          <m:r>
                            <w:rPr>
                              <w:rFonts w:ascii="Cambria Math" w:eastAsia="바탕" w:hAnsi="Cambria Math"/>
                              <w:sz w:val="22"/>
                              <w:szCs w:val="22"/>
                              <w:lang w:eastAsia="ko-KR"/>
                            </w:rPr>
                            <m:t>i</m:t>
                          </m:r>
                        </m:sub>
                      </m:sSub>
                    </m:e>
                  </m:nary>
                </m:e>
              </m:d>
            </m:e>
          </m:func>
          <m:r>
            <w:rPr>
              <w:rFonts w:ascii="Cambria Math" w:eastAsia="바탕" w:hAnsi="Cambria Math"/>
              <w:sz w:val="22"/>
              <w:szCs w:val="22"/>
              <w:lang w:eastAsia="ko-KR"/>
            </w:rPr>
            <m:t>, …</m:t>
          </m:r>
        </m:oMath>
      </m:oMathPara>
    </w:p>
    <w:p w:rsidR="00A12E44" w:rsidRPr="000B3988" w:rsidRDefault="00A12E44" w:rsidP="00A12E44">
      <w:pPr>
        <w:spacing w:before="0" w:after="0"/>
        <w:ind w:left="0" w:firstLine="0"/>
        <w:rPr>
          <w:rFonts w:eastAsia="맑은 고딕"/>
          <w:b/>
          <w:i/>
          <w:sz w:val="22"/>
          <w:lang w:eastAsia="ko-KR"/>
        </w:rPr>
      </w:pPr>
      <w:r>
        <w:rPr>
          <w:rFonts w:eastAsia="맑은 고딕" w:hint="eastAsia"/>
          <w:b/>
          <w:i/>
          <w:sz w:val="22"/>
          <w:lang w:eastAsia="ko-KR"/>
        </w:rPr>
        <w:t xml:space="preserve">Proposal 6: If CP length is set to 66.7us, group-based </w:t>
      </w:r>
      <w:r>
        <w:rPr>
          <w:rFonts w:eastAsia="맑은 고딕"/>
          <w:b/>
          <w:i/>
          <w:sz w:val="22"/>
          <w:lang w:eastAsia="ko-KR"/>
        </w:rPr>
        <w:t>preamble</w:t>
      </w:r>
      <w:r>
        <w:rPr>
          <w:rFonts w:eastAsia="맑은 고딕" w:hint="eastAsia"/>
          <w:b/>
          <w:i/>
          <w:sz w:val="22"/>
          <w:lang w:eastAsia="ko-KR"/>
        </w:rPr>
        <w:t xml:space="preserve"> sequence can be used to maintain phase continuity during the single-tone PRACH transmission. For 1</w:t>
      </w:r>
      <w:r w:rsidRPr="00A12E44">
        <w:rPr>
          <w:rFonts w:eastAsia="맑은 고딕" w:hint="eastAsia"/>
          <w:b/>
          <w:i/>
          <w:sz w:val="22"/>
          <w:vertAlign w:val="superscript"/>
          <w:lang w:eastAsia="ko-KR"/>
        </w:rPr>
        <w:t>st</w:t>
      </w:r>
      <w:r>
        <w:rPr>
          <w:rFonts w:eastAsia="맑은 고딕" w:hint="eastAsia"/>
          <w:b/>
          <w:i/>
          <w:sz w:val="22"/>
          <w:lang w:eastAsia="ko-KR"/>
        </w:rPr>
        <w:t xml:space="preserve"> symbol group, all the symbols is set to 1, and all the symbols in the </w:t>
      </w:r>
      <w:proofErr w:type="spellStart"/>
      <w:r>
        <w:rPr>
          <w:rFonts w:eastAsia="맑은 고딕" w:hint="eastAsia"/>
          <w:b/>
          <w:i/>
          <w:sz w:val="22"/>
          <w:lang w:eastAsia="ko-KR"/>
        </w:rPr>
        <w:t>i</w:t>
      </w:r>
      <w:r w:rsidR="000C6903">
        <w:rPr>
          <w:rFonts w:eastAsia="맑은 고딕" w:hint="eastAsia"/>
          <w:b/>
          <w:i/>
          <w:sz w:val="22"/>
          <w:lang w:eastAsia="ko-KR"/>
        </w:rPr>
        <w:t>-</w:t>
      </w:r>
      <w:r>
        <w:rPr>
          <w:rFonts w:eastAsia="맑은 고딕" w:hint="eastAsia"/>
          <w:b/>
          <w:i/>
          <w:sz w:val="22"/>
          <w:lang w:eastAsia="ko-KR"/>
        </w:rPr>
        <w:t>th</w:t>
      </w:r>
      <w:proofErr w:type="spellEnd"/>
      <w:r>
        <w:rPr>
          <w:rFonts w:eastAsia="맑은 고딕" w:hint="eastAsia"/>
          <w:b/>
          <w:i/>
          <w:sz w:val="22"/>
          <w:lang w:eastAsia="ko-KR"/>
        </w:rPr>
        <w:t xml:space="preserve"> symbol group is set </w:t>
      </w:r>
      <w:proofErr w:type="gramStart"/>
      <w:r>
        <w:rPr>
          <w:rFonts w:eastAsia="맑은 고딕" w:hint="eastAsia"/>
          <w:b/>
          <w:i/>
          <w:sz w:val="22"/>
          <w:lang w:eastAsia="ko-KR"/>
        </w:rPr>
        <w:t>to</w:t>
      </w:r>
      <w:r w:rsidR="00814C1D">
        <w:rPr>
          <w:rFonts w:eastAsia="맑은 고딕" w:hint="eastAsia"/>
          <w:b/>
          <w:i/>
          <w:sz w:val="22"/>
          <w:lang w:eastAsia="ko-KR"/>
        </w:rPr>
        <w:t xml:space="preserve"> </w:t>
      </w:r>
      <w:proofErr w:type="gramEnd"/>
      <m:oMath>
        <m:func>
          <m:funcPr>
            <m:ctrlPr>
              <w:rPr>
                <w:rFonts w:ascii="Cambria Math" w:eastAsia="바탕" w:hAnsi="Cambria Math"/>
                <w:b/>
                <w:sz w:val="22"/>
                <w:szCs w:val="22"/>
                <w:lang w:eastAsia="ko-KR"/>
              </w:rPr>
            </m:ctrlPr>
          </m:funcPr>
          <m:fName>
            <m:r>
              <m:rPr>
                <m:sty m:val="b"/>
              </m:rPr>
              <w:rPr>
                <w:rFonts w:ascii="Cambria Math" w:eastAsia="바탕" w:hAnsi="Cambria Math"/>
                <w:sz w:val="22"/>
                <w:szCs w:val="22"/>
                <w:lang w:eastAsia="ko-KR"/>
              </w:rPr>
              <m:t>exp</m:t>
            </m:r>
          </m:fName>
          <m:e>
            <m:d>
              <m:dPr>
                <m:ctrlPr>
                  <w:rPr>
                    <w:rFonts w:ascii="Cambria Math" w:eastAsia="바탕" w:hAnsi="Cambria Math"/>
                    <w:b/>
                    <w:sz w:val="22"/>
                    <w:szCs w:val="22"/>
                    <w:lang w:eastAsia="ko-KR"/>
                  </w:rPr>
                </m:ctrlPr>
              </m:dPr>
              <m:e>
                <m:f>
                  <m:fPr>
                    <m:ctrlPr>
                      <w:rPr>
                        <w:rFonts w:ascii="Cambria Math" w:eastAsia="바탕" w:hAnsi="Cambria Math"/>
                        <w:b/>
                        <w:sz w:val="22"/>
                        <w:szCs w:val="22"/>
                        <w:lang w:eastAsia="ko-KR"/>
                      </w:rPr>
                    </m:ctrlPr>
                  </m:fPr>
                  <m:num>
                    <m:r>
                      <m:rPr>
                        <m:sty m:val="b"/>
                      </m:rPr>
                      <w:rPr>
                        <w:rFonts w:ascii="Cambria Math" w:eastAsia="바탕" w:hAnsi="Cambria Math"/>
                        <w:sz w:val="22"/>
                        <w:szCs w:val="22"/>
                        <w:lang w:eastAsia="ko-KR"/>
                      </w:rPr>
                      <m:t>2</m:t>
                    </m:r>
                    <m:r>
                      <m:rPr>
                        <m:sty m:val="bi"/>
                      </m:rPr>
                      <w:rPr>
                        <w:rFonts w:ascii="Cambria Math" w:eastAsia="바탕" w:hAnsi="Cambria Math"/>
                        <w:sz w:val="22"/>
                        <w:szCs w:val="22"/>
                        <w:lang w:eastAsia="ko-KR"/>
                      </w:rPr>
                      <m:t>π</m:t>
                    </m:r>
                  </m:num>
                  <m:den>
                    <m:r>
                      <m:rPr>
                        <m:sty m:val="b"/>
                      </m:rPr>
                      <w:rPr>
                        <w:rFonts w:ascii="Cambria Math" w:eastAsia="바탕" w:hAnsi="Cambria Math"/>
                        <w:sz w:val="22"/>
                        <w:szCs w:val="22"/>
                        <w:lang w:eastAsia="ko-KR"/>
                      </w:rPr>
                      <m:t>4</m:t>
                    </m:r>
                  </m:den>
                </m:f>
                <m:nary>
                  <m:naryPr>
                    <m:chr m:val="∑"/>
                    <m:limLoc m:val="undOvr"/>
                    <m:ctrlPr>
                      <w:rPr>
                        <w:rFonts w:ascii="Cambria Math" w:eastAsia="바탕" w:hAnsi="Cambria Math"/>
                        <w:b/>
                        <w:i/>
                        <w:sz w:val="22"/>
                        <w:szCs w:val="22"/>
                        <w:lang w:eastAsia="ko-KR"/>
                      </w:rPr>
                    </m:ctrlPr>
                  </m:naryPr>
                  <m:sub>
                    <m:r>
                      <m:rPr>
                        <m:sty m:val="bi"/>
                      </m:rPr>
                      <w:rPr>
                        <w:rFonts w:ascii="Cambria Math" w:eastAsia="바탕" w:hAnsi="Cambria Math"/>
                        <w:sz w:val="22"/>
                        <w:szCs w:val="22"/>
                        <w:lang w:eastAsia="ko-KR"/>
                      </w:rPr>
                      <m:t>i=1</m:t>
                    </m:r>
                  </m:sub>
                  <m:sup>
                    <m:r>
                      <m:rPr>
                        <m:sty m:val="bi"/>
                      </m:rPr>
                      <w:rPr>
                        <w:rFonts w:ascii="Cambria Math" w:eastAsia="바탕" w:hAnsi="Cambria Math"/>
                        <w:sz w:val="22"/>
                        <w:szCs w:val="22"/>
                        <w:lang w:eastAsia="ko-KR"/>
                      </w:rPr>
                      <m:t>n</m:t>
                    </m:r>
                  </m:sup>
                  <m:e>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k</m:t>
                        </m:r>
                      </m:e>
                      <m:sub>
                        <m:r>
                          <m:rPr>
                            <m:sty m:val="bi"/>
                          </m:rPr>
                          <w:rPr>
                            <w:rFonts w:ascii="Cambria Math" w:eastAsia="바탕" w:hAnsi="Cambria Math"/>
                            <w:sz w:val="22"/>
                            <w:szCs w:val="22"/>
                            <w:lang w:eastAsia="ko-KR"/>
                          </w:rPr>
                          <m:t>i</m:t>
                        </m:r>
                      </m:sub>
                    </m:sSub>
                  </m:e>
                </m:nary>
              </m:e>
            </m:d>
          </m:e>
        </m:func>
      </m:oMath>
      <w:r>
        <w:rPr>
          <w:rFonts w:eastAsia="맑은 고딕" w:hint="eastAsia"/>
          <w:i/>
          <w:sz w:val="22"/>
          <w:szCs w:val="22"/>
          <w:lang w:eastAsia="ko-KR"/>
        </w:rPr>
        <w:t xml:space="preserve">. </w:t>
      </w:r>
    </w:p>
    <w:p w:rsidR="001B1E74" w:rsidRPr="00A12E44" w:rsidRDefault="001B1E74" w:rsidP="005B2644">
      <w:pPr>
        <w:spacing w:before="120" w:after="120" w:line="240" w:lineRule="auto"/>
        <w:ind w:left="0" w:firstLine="0"/>
        <w:rPr>
          <w:rFonts w:eastAsia="바탕"/>
          <w:sz w:val="22"/>
          <w:szCs w:val="22"/>
          <w:lang w:eastAsia="ko-KR"/>
        </w:rPr>
      </w:pPr>
    </w:p>
    <w:p w:rsidR="00F94D93" w:rsidRPr="00A8232D" w:rsidRDefault="008E2113" w:rsidP="00CA7BB0">
      <w:pPr>
        <w:pStyle w:val="1"/>
        <w:numPr>
          <w:ilvl w:val="0"/>
          <w:numId w:val="2"/>
        </w:numPr>
        <w:rPr>
          <w:rFonts w:eastAsia="바탕"/>
          <w:b/>
          <w:lang w:eastAsia="ko-KR"/>
        </w:rPr>
      </w:pPr>
      <w:r>
        <w:rPr>
          <w:rFonts w:eastAsia="바탕" w:hint="eastAsia"/>
          <w:b/>
          <w:lang w:eastAsia="ko-KR"/>
        </w:rPr>
        <w:t>Conclusion</w:t>
      </w:r>
    </w:p>
    <w:p w:rsidR="00510B99" w:rsidRPr="00A448D4" w:rsidRDefault="00254745" w:rsidP="00A448D4">
      <w:pPr>
        <w:spacing w:before="120" w:after="120" w:line="240" w:lineRule="auto"/>
        <w:ind w:left="0" w:firstLine="0"/>
        <w:rPr>
          <w:rFonts w:eastAsia="맑은 고딕"/>
          <w:sz w:val="22"/>
          <w:szCs w:val="22"/>
          <w:lang w:val="da-DK" w:eastAsia="ko-KR"/>
        </w:rPr>
      </w:pPr>
      <w:r w:rsidRPr="000C6D74">
        <w:rPr>
          <w:rFonts w:eastAsia="맑은 고딕" w:hint="eastAsia"/>
          <w:sz w:val="22"/>
          <w:szCs w:val="22"/>
          <w:lang w:val="da-DK" w:eastAsia="ko-KR"/>
        </w:rPr>
        <w:t xml:space="preserve">In this contribution, </w:t>
      </w:r>
      <w:r w:rsidR="003A2F0C" w:rsidRPr="004E3C6B">
        <w:rPr>
          <w:rFonts w:eastAsia="바탕" w:hint="eastAsia"/>
          <w:sz w:val="22"/>
          <w:szCs w:val="22"/>
          <w:lang w:val="en-US" w:eastAsia="ko-KR"/>
        </w:rPr>
        <w:t xml:space="preserve">we </w:t>
      </w:r>
      <w:r w:rsidR="003A2F0C">
        <w:rPr>
          <w:rFonts w:eastAsia="바탕" w:hint="eastAsia"/>
          <w:sz w:val="22"/>
          <w:szCs w:val="22"/>
          <w:lang w:val="en-US" w:eastAsia="ko-KR"/>
        </w:rPr>
        <w:t>discussed</w:t>
      </w:r>
      <w:r w:rsidR="003A2F0C" w:rsidRPr="004E3C6B">
        <w:rPr>
          <w:rFonts w:eastAsia="바탕" w:hint="eastAsia"/>
          <w:sz w:val="22"/>
          <w:szCs w:val="22"/>
          <w:lang w:val="en-US" w:eastAsia="ko-KR"/>
        </w:rPr>
        <w:t xml:space="preserve"> </w:t>
      </w:r>
      <w:r w:rsidR="00C46427">
        <w:rPr>
          <w:rFonts w:eastAsia="바탕" w:hint="eastAsia"/>
          <w:sz w:val="22"/>
          <w:szCs w:val="22"/>
          <w:lang w:val="en-US" w:eastAsia="ko-KR"/>
        </w:rPr>
        <w:t xml:space="preserve">issues related to </w:t>
      </w:r>
      <w:r w:rsidR="002B6A6E">
        <w:rPr>
          <w:rFonts w:eastAsia="바탕" w:hint="eastAsia"/>
          <w:sz w:val="22"/>
          <w:szCs w:val="22"/>
          <w:lang w:val="en-US" w:eastAsia="ko-KR"/>
        </w:rPr>
        <w:t>random access</w:t>
      </w:r>
      <w:r w:rsidR="00235A9B">
        <w:rPr>
          <w:rFonts w:eastAsia="바탕" w:hint="eastAsia"/>
          <w:sz w:val="22"/>
          <w:szCs w:val="22"/>
          <w:lang w:val="en-US" w:eastAsia="ko-KR"/>
        </w:rPr>
        <w:t xml:space="preserve"> procedure</w:t>
      </w:r>
      <w:r w:rsidR="006E13C5">
        <w:rPr>
          <w:rFonts w:eastAsia="바탕" w:hint="eastAsia"/>
          <w:sz w:val="22"/>
          <w:szCs w:val="22"/>
          <w:lang w:val="en-US" w:eastAsia="ko-KR"/>
        </w:rPr>
        <w:t xml:space="preserve"> </w:t>
      </w:r>
      <w:r w:rsidR="008868E6" w:rsidRPr="00A448D4">
        <w:rPr>
          <w:rFonts w:eastAsia="맑은 고딕" w:hint="eastAsia"/>
          <w:sz w:val="22"/>
          <w:szCs w:val="22"/>
          <w:lang w:val="da-DK" w:eastAsia="ko-KR"/>
        </w:rPr>
        <w:t>for</w:t>
      </w:r>
      <w:r w:rsidR="004F4C15" w:rsidRPr="00A448D4">
        <w:rPr>
          <w:rFonts w:eastAsia="맑은 고딕" w:hint="eastAsia"/>
          <w:sz w:val="22"/>
          <w:szCs w:val="22"/>
          <w:lang w:val="da-DK" w:eastAsia="ko-KR"/>
        </w:rPr>
        <w:t xml:space="preserve"> NB-IoT</w:t>
      </w:r>
      <w:r w:rsidR="003A2F0C" w:rsidRPr="00A448D4">
        <w:rPr>
          <w:rFonts w:eastAsia="맑은 고딕" w:hint="eastAsia"/>
          <w:sz w:val="22"/>
          <w:szCs w:val="22"/>
          <w:lang w:val="da-DK" w:eastAsia="ko-KR"/>
        </w:rPr>
        <w:t>.</w:t>
      </w:r>
      <w:r w:rsidR="00AA788B" w:rsidRPr="00A448D4">
        <w:rPr>
          <w:rFonts w:eastAsia="맑은 고딕" w:hint="eastAsia"/>
          <w:sz w:val="22"/>
          <w:szCs w:val="22"/>
          <w:lang w:val="da-DK" w:eastAsia="ko-KR"/>
        </w:rPr>
        <w:t xml:space="preserve"> The followings summarize our proposals.</w:t>
      </w:r>
    </w:p>
    <w:p w:rsidR="00F47A4A" w:rsidRDefault="00F47A4A" w:rsidP="00F47A4A">
      <w:pPr>
        <w:spacing w:before="0" w:after="0"/>
        <w:ind w:left="0" w:firstLine="0"/>
        <w:rPr>
          <w:rFonts w:eastAsia="맑은 고딕"/>
          <w:b/>
          <w:i/>
          <w:sz w:val="22"/>
          <w:lang w:eastAsia="ko-KR"/>
        </w:rPr>
      </w:pPr>
      <w:r w:rsidRPr="000B3988">
        <w:rPr>
          <w:rFonts w:eastAsia="맑은 고딕" w:hint="eastAsia"/>
          <w:b/>
          <w:i/>
          <w:sz w:val="22"/>
          <w:lang w:eastAsia="ko-KR"/>
        </w:rPr>
        <w:t xml:space="preserve">Proposal 1: </w:t>
      </w:r>
      <w:r>
        <w:rPr>
          <w:rFonts w:eastAsia="맑은 고딕" w:hint="eastAsia"/>
          <w:b/>
          <w:i/>
          <w:sz w:val="22"/>
          <w:lang w:eastAsia="ko-KR"/>
        </w:rPr>
        <w:t xml:space="preserve">It can be considered to support that multiple MAC </w:t>
      </w:r>
      <w:proofErr w:type="spellStart"/>
      <w:r>
        <w:rPr>
          <w:rFonts w:eastAsia="맑은 고딕" w:hint="eastAsia"/>
          <w:b/>
          <w:i/>
          <w:sz w:val="22"/>
          <w:lang w:eastAsia="ko-KR"/>
        </w:rPr>
        <w:t>RARs</w:t>
      </w:r>
      <w:proofErr w:type="spellEnd"/>
      <w:r>
        <w:rPr>
          <w:rFonts w:eastAsia="맑은 고딕" w:hint="eastAsia"/>
          <w:b/>
          <w:i/>
          <w:sz w:val="22"/>
          <w:lang w:eastAsia="ko-KR"/>
        </w:rPr>
        <w:t xml:space="preserve"> can be transmitted on the same NB-</w:t>
      </w:r>
      <w:proofErr w:type="spellStart"/>
      <w:r>
        <w:rPr>
          <w:rFonts w:eastAsia="맑은 고딕" w:hint="eastAsia"/>
          <w:b/>
          <w:i/>
          <w:sz w:val="22"/>
          <w:lang w:eastAsia="ko-KR"/>
        </w:rPr>
        <w:t>PDSCH</w:t>
      </w:r>
      <w:proofErr w:type="spellEnd"/>
      <w:r>
        <w:rPr>
          <w:rFonts w:eastAsia="맑은 고딕" w:hint="eastAsia"/>
          <w:b/>
          <w:i/>
          <w:sz w:val="22"/>
          <w:lang w:eastAsia="ko-KR"/>
        </w:rPr>
        <w:t xml:space="preserve"> even though the frequency tone index of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is different. </w:t>
      </w:r>
    </w:p>
    <w:p w:rsidR="00F47A4A" w:rsidRPr="000B3988" w:rsidRDefault="00F47A4A" w:rsidP="00F47A4A">
      <w:pPr>
        <w:spacing w:before="0" w:after="0"/>
        <w:ind w:left="0" w:firstLine="0"/>
        <w:rPr>
          <w:rFonts w:eastAsia="맑은 고딕"/>
          <w:b/>
          <w:i/>
          <w:sz w:val="22"/>
          <w:lang w:eastAsia="ko-KR"/>
        </w:rPr>
      </w:pPr>
    </w:p>
    <w:p w:rsidR="00F47A4A" w:rsidRPr="000B3988" w:rsidRDefault="00F47A4A" w:rsidP="00F47A4A">
      <w:pPr>
        <w:spacing w:before="0" w:after="0"/>
        <w:ind w:left="0" w:firstLine="0"/>
        <w:rPr>
          <w:rFonts w:eastAsia="맑은 고딕"/>
          <w:b/>
          <w:i/>
          <w:sz w:val="22"/>
          <w:lang w:eastAsia="ko-KR"/>
        </w:rPr>
      </w:pPr>
      <w:r>
        <w:rPr>
          <w:rFonts w:eastAsia="맑은 고딕" w:hint="eastAsia"/>
          <w:b/>
          <w:i/>
          <w:sz w:val="22"/>
          <w:lang w:eastAsia="ko-KR"/>
        </w:rPr>
        <w:t xml:space="preserve">Proposal 2: Frequency or tone index of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 is used for PREAMBLE index.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transmissions in the same NB-</w:t>
      </w:r>
      <w:proofErr w:type="spellStart"/>
      <w:r>
        <w:rPr>
          <w:rFonts w:eastAsia="맑은 고딕" w:hint="eastAsia"/>
          <w:b/>
          <w:i/>
          <w:sz w:val="22"/>
          <w:lang w:eastAsia="ko-KR"/>
        </w:rPr>
        <w:t>IoT</w:t>
      </w:r>
      <w:proofErr w:type="spellEnd"/>
      <w:r>
        <w:rPr>
          <w:rFonts w:eastAsia="맑은 고딕" w:hint="eastAsia"/>
          <w:b/>
          <w:i/>
          <w:sz w:val="22"/>
          <w:lang w:eastAsia="ko-KR"/>
        </w:rPr>
        <w:t xml:space="preserve"> carrier share the same </w:t>
      </w:r>
      <w:r>
        <w:rPr>
          <w:rFonts w:eastAsia="맑은 고딕"/>
          <w:b/>
          <w:i/>
          <w:sz w:val="22"/>
          <w:lang w:eastAsia="ko-KR"/>
        </w:rPr>
        <w:t>frequency</w:t>
      </w:r>
      <w:r>
        <w:rPr>
          <w:rFonts w:eastAsia="맑은 고딕" w:hint="eastAsia"/>
          <w:b/>
          <w:i/>
          <w:sz w:val="22"/>
          <w:lang w:eastAsia="ko-KR"/>
        </w:rPr>
        <w:t xml:space="preserve"> id for RA-</w:t>
      </w:r>
      <w:proofErr w:type="spellStart"/>
      <w:r>
        <w:rPr>
          <w:rFonts w:eastAsia="맑은 고딕" w:hint="eastAsia"/>
          <w:b/>
          <w:i/>
          <w:sz w:val="22"/>
          <w:lang w:eastAsia="ko-KR"/>
        </w:rPr>
        <w:t>RNTI</w:t>
      </w:r>
      <w:proofErr w:type="spellEnd"/>
      <w:r>
        <w:rPr>
          <w:rFonts w:eastAsia="맑은 고딕" w:hint="eastAsia"/>
          <w:b/>
          <w:i/>
          <w:sz w:val="22"/>
          <w:lang w:eastAsia="ko-KR"/>
        </w:rPr>
        <w:t xml:space="preserve"> computation.  </w:t>
      </w:r>
    </w:p>
    <w:p w:rsidR="00F47A4A" w:rsidRDefault="00F47A4A" w:rsidP="00F47A4A">
      <w:pPr>
        <w:spacing w:before="0" w:after="0"/>
        <w:ind w:left="0" w:firstLine="0"/>
        <w:rPr>
          <w:rFonts w:eastAsia="맑은 고딕" w:hint="eastAsia"/>
          <w:b/>
          <w:i/>
          <w:sz w:val="22"/>
          <w:lang w:eastAsia="ko-KR"/>
        </w:rPr>
      </w:pPr>
    </w:p>
    <w:p w:rsidR="00F47A4A" w:rsidRPr="000B3988" w:rsidRDefault="00F47A4A" w:rsidP="00F47A4A">
      <w:pPr>
        <w:spacing w:before="0" w:after="0"/>
        <w:ind w:left="0" w:firstLine="0"/>
        <w:rPr>
          <w:rFonts w:eastAsia="맑은 고딕"/>
          <w:b/>
          <w:i/>
          <w:sz w:val="22"/>
          <w:lang w:eastAsia="ko-KR"/>
        </w:rPr>
      </w:pPr>
      <w:r>
        <w:rPr>
          <w:rFonts w:eastAsia="맑은 고딕" w:hint="eastAsia"/>
          <w:b/>
          <w:i/>
          <w:sz w:val="22"/>
          <w:lang w:eastAsia="ko-KR"/>
        </w:rPr>
        <w:t xml:space="preserve">Proposal 3: For each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CE level, </w:t>
      </w:r>
      <w:proofErr w:type="spellStart"/>
      <w:r w:rsidRPr="00891DBF">
        <w:rPr>
          <w:rFonts w:eastAsia="맑은 고딕"/>
          <w:b/>
          <w:i/>
          <w:sz w:val="22"/>
          <w:lang w:eastAsia="ko-KR"/>
        </w:rPr>
        <w:t>NPRACH</w:t>
      </w:r>
      <w:proofErr w:type="spellEnd"/>
      <w:r w:rsidRPr="00891DBF">
        <w:rPr>
          <w:rFonts w:eastAsia="맑은 고딕"/>
          <w:b/>
          <w:i/>
          <w:sz w:val="22"/>
          <w:lang w:eastAsia="ko-KR"/>
        </w:rPr>
        <w:t xml:space="preserve"> resource set for each CE level or group needs to be </w:t>
      </w:r>
      <w:proofErr w:type="spellStart"/>
      <w:r>
        <w:rPr>
          <w:rFonts w:eastAsia="맑은 고딕" w:hint="eastAsia"/>
          <w:b/>
          <w:i/>
          <w:sz w:val="22"/>
          <w:lang w:eastAsia="ko-KR"/>
        </w:rPr>
        <w:t>TDMed</w:t>
      </w:r>
      <w:proofErr w:type="spellEnd"/>
      <w:r w:rsidRPr="00891DBF">
        <w:rPr>
          <w:rFonts w:eastAsia="맑은 고딕"/>
          <w:b/>
          <w:i/>
          <w:sz w:val="22"/>
          <w:lang w:eastAsia="ko-KR"/>
        </w:rPr>
        <w:t>.</w:t>
      </w:r>
      <w:r>
        <w:rPr>
          <w:rFonts w:eastAsia="맑은 고딕" w:hint="eastAsia"/>
          <w:b/>
          <w:i/>
          <w:sz w:val="22"/>
          <w:lang w:eastAsia="ko-KR"/>
        </w:rPr>
        <w:t xml:space="preserve"> </w:t>
      </w:r>
    </w:p>
    <w:p w:rsidR="00F47A4A" w:rsidRDefault="00F47A4A" w:rsidP="00F47A4A">
      <w:pPr>
        <w:spacing w:before="0" w:after="0"/>
        <w:ind w:left="0" w:firstLine="0"/>
        <w:rPr>
          <w:rFonts w:eastAsia="맑은 고딕" w:hint="eastAsia"/>
          <w:b/>
          <w:i/>
          <w:sz w:val="22"/>
          <w:lang w:eastAsia="ko-KR"/>
        </w:rPr>
      </w:pPr>
    </w:p>
    <w:p w:rsidR="00F47A4A" w:rsidRPr="000B3988" w:rsidRDefault="00F47A4A" w:rsidP="00F47A4A">
      <w:pPr>
        <w:spacing w:before="0" w:after="0"/>
        <w:ind w:left="0" w:firstLine="0"/>
        <w:rPr>
          <w:rFonts w:eastAsia="맑은 고딕"/>
          <w:b/>
          <w:i/>
          <w:sz w:val="22"/>
          <w:lang w:eastAsia="ko-KR"/>
        </w:rPr>
      </w:pPr>
      <w:r>
        <w:rPr>
          <w:rFonts w:eastAsia="맑은 고딕" w:hint="eastAsia"/>
          <w:b/>
          <w:i/>
          <w:sz w:val="22"/>
          <w:lang w:eastAsia="ko-KR"/>
        </w:rPr>
        <w:t xml:space="preserve">Proposal 4: </w:t>
      </w:r>
      <w:proofErr w:type="spellStart"/>
      <w:r>
        <w:rPr>
          <w:rFonts w:eastAsia="맑은 고딕" w:hint="eastAsia"/>
          <w:b/>
          <w:i/>
          <w:sz w:val="22"/>
          <w:lang w:eastAsia="ko-KR"/>
        </w:rPr>
        <w:t>NPRACH</w:t>
      </w:r>
      <w:proofErr w:type="spellEnd"/>
      <w:r>
        <w:rPr>
          <w:rFonts w:eastAsia="맑은 고딕" w:hint="eastAsia"/>
          <w:b/>
          <w:i/>
          <w:sz w:val="22"/>
          <w:lang w:eastAsia="ko-KR"/>
        </w:rPr>
        <w:t xml:space="preserve"> resource set (e.g. time-domain resource index and/or frequency tone</w:t>
      </w:r>
      <w:r>
        <w:rPr>
          <w:rFonts w:eastAsia="맑은 고딕" w:hint="eastAsia"/>
          <w:b/>
          <w:i/>
          <w:sz w:val="22"/>
          <w:lang w:eastAsia="ko-KR"/>
        </w:rPr>
        <w:t xml:space="preserve"> </w:t>
      </w:r>
      <w:r>
        <w:rPr>
          <w:rFonts w:eastAsia="맑은 고딕" w:hint="eastAsia"/>
          <w:b/>
          <w:i/>
          <w:sz w:val="22"/>
          <w:lang w:eastAsia="ko-KR"/>
        </w:rPr>
        <w:t>index) can be selected</w:t>
      </w:r>
      <w:r>
        <w:rPr>
          <w:rFonts w:eastAsia="맑은 고딕" w:hint="eastAsia"/>
          <w:b/>
          <w:i/>
          <w:sz w:val="22"/>
          <w:lang w:eastAsia="ko-KR"/>
        </w:rPr>
        <w:t xml:space="preserve"> </w:t>
      </w:r>
      <w:r>
        <w:rPr>
          <w:rFonts w:eastAsia="맑은 고딕" w:hint="eastAsia"/>
          <w:b/>
          <w:i/>
          <w:sz w:val="22"/>
          <w:lang w:eastAsia="ko-KR"/>
        </w:rPr>
        <w:t xml:space="preserve">depending on whether the associated </w:t>
      </w:r>
      <w:proofErr w:type="spellStart"/>
      <w:r>
        <w:rPr>
          <w:rFonts w:eastAsia="맑은 고딕" w:hint="eastAsia"/>
          <w:b/>
          <w:i/>
          <w:sz w:val="22"/>
          <w:lang w:eastAsia="ko-KR"/>
        </w:rPr>
        <w:t>Msg3</w:t>
      </w:r>
      <w:proofErr w:type="spellEnd"/>
      <w:r>
        <w:rPr>
          <w:rFonts w:eastAsia="맑은 고딕" w:hint="eastAsia"/>
          <w:b/>
          <w:i/>
          <w:sz w:val="22"/>
          <w:lang w:eastAsia="ko-KR"/>
        </w:rPr>
        <w:t xml:space="preserve"> is transmitted by single-tone transmission or multi-tone transmission. </w:t>
      </w:r>
    </w:p>
    <w:p w:rsidR="00F47A4A" w:rsidRDefault="00F47A4A" w:rsidP="00F47A4A">
      <w:pPr>
        <w:spacing w:before="0" w:after="0"/>
        <w:ind w:left="0" w:firstLine="0"/>
        <w:rPr>
          <w:rFonts w:eastAsia="맑은 고딕" w:hint="eastAsia"/>
          <w:b/>
          <w:i/>
          <w:sz w:val="22"/>
          <w:lang w:eastAsia="ko-KR"/>
        </w:rPr>
      </w:pPr>
    </w:p>
    <w:p w:rsidR="00F47A4A" w:rsidRDefault="00F47A4A" w:rsidP="00F47A4A">
      <w:pPr>
        <w:spacing w:before="0" w:after="0"/>
        <w:ind w:left="0" w:firstLine="0"/>
        <w:rPr>
          <w:rFonts w:eastAsia="맑은 고딕"/>
          <w:b/>
          <w:i/>
          <w:sz w:val="22"/>
          <w:lang w:eastAsia="ko-KR"/>
        </w:rPr>
      </w:pPr>
      <w:r>
        <w:rPr>
          <w:rFonts w:eastAsia="맑은 고딕" w:hint="eastAsia"/>
          <w:b/>
          <w:i/>
          <w:sz w:val="22"/>
          <w:lang w:eastAsia="ko-KR"/>
        </w:rPr>
        <w:t xml:space="preserve">Proposal 5: </w:t>
      </w:r>
      <w:proofErr w:type="spellStart"/>
      <w:r>
        <w:rPr>
          <w:rFonts w:eastAsia="맑은 고딕" w:hint="eastAsia"/>
          <w:b/>
          <w:i/>
          <w:sz w:val="22"/>
          <w:lang w:eastAsia="ko-KR"/>
        </w:rPr>
        <w:t>Msg3</w:t>
      </w:r>
      <w:proofErr w:type="spellEnd"/>
      <w:r>
        <w:rPr>
          <w:rFonts w:eastAsia="맑은 고딕" w:hint="eastAsia"/>
          <w:b/>
          <w:i/>
          <w:sz w:val="22"/>
          <w:lang w:eastAsia="ko-KR"/>
        </w:rPr>
        <w:t xml:space="preserve"> transmission can be distributed in time domain. The transmission timing of </w:t>
      </w:r>
      <w:proofErr w:type="spellStart"/>
      <w:r>
        <w:rPr>
          <w:rFonts w:eastAsia="맑은 고딕" w:hint="eastAsia"/>
          <w:b/>
          <w:i/>
          <w:sz w:val="22"/>
          <w:lang w:eastAsia="ko-KR"/>
        </w:rPr>
        <w:t>Msg3</w:t>
      </w:r>
      <w:proofErr w:type="spellEnd"/>
      <w:r>
        <w:rPr>
          <w:rFonts w:eastAsia="맑은 고딕" w:hint="eastAsia"/>
          <w:b/>
          <w:i/>
          <w:sz w:val="22"/>
          <w:lang w:eastAsia="ko-KR"/>
        </w:rPr>
        <w:t xml:space="preserve"> can be determined by following </w:t>
      </w:r>
      <w:r>
        <w:rPr>
          <w:rFonts w:eastAsia="맑은 고딕"/>
          <w:b/>
          <w:i/>
          <w:sz w:val="22"/>
          <w:lang w:eastAsia="ko-KR"/>
        </w:rPr>
        <w:t>factors</w:t>
      </w:r>
      <w:r>
        <w:rPr>
          <w:rFonts w:eastAsia="맑은 고딕" w:hint="eastAsia"/>
          <w:b/>
          <w:i/>
          <w:sz w:val="22"/>
          <w:lang w:eastAsia="ko-KR"/>
        </w:rPr>
        <w:t>:</w:t>
      </w:r>
    </w:p>
    <w:p w:rsidR="00F47A4A" w:rsidRPr="00073E92" w:rsidRDefault="00F47A4A" w:rsidP="00F47A4A">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lastRenderedPageBreak/>
        <w:t>Extended UL delay field</w:t>
      </w:r>
    </w:p>
    <w:p w:rsidR="00F47A4A" w:rsidRPr="00260CE2" w:rsidRDefault="00F47A4A" w:rsidP="00F47A4A">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t xml:space="preserve">Timing gap between </w:t>
      </w:r>
      <w:proofErr w:type="spellStart"/>
      <w:r>
        <w:rPr>
          <w:rFonts w:ascii="Times New Roman" w:eastAsia="맑은 고딕" w:hAnsi="Times New Roman" w:hint="eastAsia"/>
          <w:b/>
          <w:i/>
          <w:sz w:val="22"/>
          <w:lang w:eastAsia="ko-KR"/>
        </w:rPr>
        <w:t>Msg3</w:t>
      </w:r>
      <w:proofErr w:type="spellEnd"/>
      <w:r>
        <w:rPr>
          <w:rFonts w:ascii="Times New Roman" w:eastAsia="맑은 고딕" w:hAnsi="Times New Roman" w:hint="eastAsia"/>
          <w:b/>
          <w:i/>
          <w:sz w:val="22"/>
          <w:lang w:eastAsia="ko-KR"/>
        </w:rPr>
        <w:t xml:space="preserve"> timing candidates indicated by DCI and subcarrier index of the associated subcarrier index.</w:t>
      </w:r>
    </w:p>
    <w:p w:rsidR="00F47A4A" w:rsidRPr="00073E92" w:rsidRDefault="00F47A4A" w:rsidP="00F47A4A">
      <w:pPr>
        <w:pStyle w:val="ac"/>
        <w:numPr>
          <w:ilvl w:val="0"/>
          <w:numId w:val="66"/>
        </w:numPr>
        <w:spacing w:before="0"/>
        <w:ind w:leftChars="0"/>
        <w:rPr>
          <w:rFonts w:eastAsia="맑은 고딕"/>
          <w:b/>
          <w:i/>
          <w:sz w:val="22"/>
          <w:lang w:eastAsia="ko-KR"/>
        </w:rPr>
      </w:pPr>
      <w:r>
        <w:rPr>
          <w:rFonts w:ascii="Times New Roman" w:eastAsia="맑은 고딕" w:hAnsi="Times New Roman" w:hint="eastAsia"/>
          <w:b/>
          <w:i/>
          <w:sz w:val="22"/>
          <w:lang w:eastAsia="ko-KR"/>
        </w:rPr>
        <w:t xml:space="preserve">Resource allocation field indicating predefined or high layer </w:t>
      </w:r>
      <w:r>
        <w:rPr>
          <w:rFonts w:ascii="Times New Roman" w:eastAsia="맑은 고딕" w:hAnsi="Times New Roman"/>
          <w:b/>
          <w:i/>
          <w:sz w:val="22"/>
          <w:lang w:eastAsia="ko-KR"/>
        </w:rPr>
        <w:t>signaled</w:t>
      </w:r>
      <w:r>
        <w:rPr>
          <w:rFonts w:ascii="Times New Roman" w:eastAsia="맑은 고딕" w:hAnsi="Times New Roman" w:hint="eastAsia"/>
          <w:b/>
          <w:i/>
          <w:sz w:val="22"/>
          <w:lang w:eastAsia="ko-KR"/>
        </w:rPr>
        <w:t xml:space="preserve"> scheduling unit.</w:t>
      </w:r>
    </w:p>
    <w:p w:rsidR="00F47A4A" w:rsidRDefault="00F47A4A" w:rsidP="00F47A4A">
      <w:pPr>
        <w:spacing w:before="0" w:after="0"/>
        <w:ind w:left="0" w:firstLine="0"/>
        <w:rPr>
          <w:rFonts w:eastAsia="맑은 고딕" w:hint="eastAsia"/>
          <w:b/>
          <w:i/>
          <w:sz w:val="22"/>
          <w:lang w:eastAsia="ko-KR"/>
        </w:rPr>
      </w:pPr>
    </w:p>
    <w:p w:rsidR="00F47A4A" w:rsidRPr="000B3988" w:rsidRDefault="00F47A4A" w:rsidP="00F47A4A">
      <w:pPr>
        <w:spacing w:before="0" w:after="0"/>
        <w:ind w:left="0" w:firstLine="0"/>
        <w:rPr>
          <w:rFonts w:eastAsia="맑은 고딕"/>
          <w:b/>
          <w:i/>
          <w:sz w:val="22"/>
          <w:lang w:eastAsia="ko-KR"/>
        </w:rPr>
      </w:pPr>
      <w:r>
        <w:rPr>
          <w:rFonts w:eastAsia="맑은 고딕" w:hint="eastAsia"/>
          <w:b/>
          <w:i/>
          <w:sz w:val="22"/>
          <w:lang w:eastAsia="ko-KR"/>
        </w:rPr>
        <w:t xml:space="preserve">Proposal 6: If </w:t>
      </w:r>
      <w:proofErr w:type="spellStart"/>
      <w:r>
        <w:rPr>
          <w:rFonts w:eastAsia="맑은 고딕" w:hint="eastAsia"/>
          <w:b/>
          <w:i/>
          <w:sz w:val="22"/>
          <w:lang w:eastAsia="ko-KR"/>
        </w:rPr>
        <w:t>CP</w:t>
      </w:r>
      <w:proofErr w:type="spellEnd"/>
      <w:r>
        <w:rPr>
          <w:rFonts w:eastAsia="맑은 고딕" w:hint="eastAsia"/>
          <w:b/>
          <w:i/>
          <w:sz w:val="22"/>
          <w:lang w:eastAsia="ko-KR"/>
        </w:rPr>
        <w:t xml:space="preserve"> length is set to </w:t>
      </w:r>
      <w:proofErr w:type="spellStart"/>
      <w:r>
        <w:rPr>
          <w:rFonts w:eastAsia="맑은 고딕" w:hint="eastAsia"/>
          <w:b/>
          <w:i/>
          <w:sz w:val="22"/>
          <w:lang w:eastAsia="ko-KR"/>
        </w:rPr>
        <w:t>66.7us</w:t>
      </w:r>
      <w:proofErr w:type="spellEnd"/>
      <w:r>
        <w:rPr>
          <w:rFonts w:eastAsia="맑은 고딕" w:hint="eastAsia"/>
          <w:b/>
          <w:i/>
          <w:sz w:val="22"/>
          <w:lang w:eastAsia="ko-KR"/>
        </w:rPr>
        <w:t xml:space="preserve">, group-based </w:t>
      </w:r>
      <w:r>
        <w:rPr>
          <w:rFonts w:eastAsia="맑은 고딕"/>
          <w:b/>
          <w:i/>
          <w:sz w:val="22"/>
          <w:lang w:eastAsia="ko-KR"/>
        </w:rPr>
        <w:t>preamble</w:t>
      </w:r>
      <w:r>
        <w:rPr>
          <w:rFonts w:eastAsia="맑은 고딕" w:hint="eastAsia"/>
          <w:b/>
          <w:i/>
          <w:sz w:val="22"/>
          <w:lang w:eastAsia="ko-KR"/>
        </w:rPr>
        <w:t xml:space="preserve"> sequence can be used to maintain phase continuity during the single-tone </w:t>
      </w:r>
      <w:proofErr w:type="spellStart"/>
      <w:r>
        <w:rPr>
          <w:rFonts w:eastAsia="맑은 고딕" w:hint="eastAsia"/>
          <w:b/>
          <w:i/>
          <w:sz w:val="22"/>
          <w:lang w:eastAsia="ko-KR"/>
        </w:rPr>
        <w:t>PRACH</w:t>
      </w:r>
      <w:proofErr w:type="spellEnd"/>
      <w:r>
        <w:rPr>
          <w:rFonts w:eastAsia="맑은 고딕" w:hint="eastAsia"/>
          <w:b/>
          <w:i/>
          <w:sz w:val="22"/>
          <w:lang w:eastAsia="ko-KR"/>
        </w:rPr>
        <w:t xml:space="preserve"> transmission. For 1</w:t>
      </w:r>
      <w:r w:rsidRPr="00A12E44">
        <w:rPr>
          <w:rFonts w:eastAsia="맑은 고딕" w:hint="eastAsia"/>
          <w:b/>
          <w:i/>
          <w:sz w:val="22"/>
          <w:vertAlign w:val="superscript"/>
          <w:lang w:eastAsia="ko-KR"/>
        </w:rPr>
        <w:t>st</w:t>
      </w:r>
      <w:r>
        <w:rPr>
          <w:rFonts w:eastAsia="맑은 고딕" w:hint="eastAsia"/>
          <w:b/>
          <w:i/>
          <w:sz w:val="22"/>
          <w:lang w:eastAsia="ko-KR"/>
        </w:rPr>
        <w:t xml:space="preserve"> symbol group, all the symbols is set to 1, and all the symbols in the </w:t>
      </w:r>
      <w:proofErr w:type="spellStart"/>
      <w:r>
        <w:rPr>
          <w:rFonts w:eastAsia="맑은 고딕" w:hint="eastAsia"/>
          <w:b/>
          <w:i/>
          <w:sz w:val="22"/>
          <w:lang w:eastAsia="ko-KR"/>
        </w:rPr>
        <w:t>i</w:t>
      </w:r>
      <w:r w:rsidR="000C6903">
        <w:rPr>
          <w:rFonts w:eastAsia="맑은 고딕" w:hint="eastAsia"/>
          <w:b/>
          <w:i/>
          <w:sz w:val="22"/>
          <w:lang w:eastAsia="ko-KR"/>
        </w:rPr>
        <w:t>-</w:t>
      </w:r>
      <w:r>
        <w:rPr>
          <w:rFonts w:eastAsia="맑은 고딕" w:hint="eastAsia"/>
          <w:b/>
          <w:i/>
          <w:sz w:val="22"/>
          <w:lang w:eastAsia="ko-KR"/>
        </w:rPr>
        <w:t>th</w:t>
      </w:r>
      <w:proofErr w:type="spellEnd"/>
      <w:r>
        <w:rPr>
          <w:rFonts w:eastAsia="맑은 고딕" w:hint="eastAsia"/>
          <w:b/>
          <w:i/>
          <w:sz w:val="22"/>
          <w:lang w:eastAsia="ko-KR"/>
        </w:rPr>
        <w:t xml:space="preserve"> symbol group is set </w:t>
      </w:r>
      <w:proofErr w:type="gramStart"/>
      <w:r>
        <w:rPr>
          <w:rFonts w:eastAsia="맑은 고딕" w:hint="eastAsia"/>
          <w:b/>
          <w:i/>
          <w:sz w:val="22"/>
          <w:lang w:eastAsia="ko-KR"/>
        </w:rPr>
        <w:t xml:space="preserve">to </w:t>
      </w:r>
      <w:proofErr w:type="gramEnd"/>
      <m:oMath>
        <m:func>
          <m:funcPr>
            <m:ctrlPr>
              <w:rPr>
                <w:rFonts w:ascii="Cambria Math" w:eastAsia="바탕" w:hAnsi="Cambria Math"/>
                <w:b/>
                <w:sz w:val="22"/>
                <w:szCs w:val="22"/>
                <w:lang w:eastAsia="ko-KR"/>
              </w:rPr>
            </m:ctrlPr>
          </m:funcPr>
          <m:fName>
            <m:r>
              <m:rPr>
                <m:sty m:val="b"/>
              </m:rPr>
              <w:rPr>
                <w:rFonts w:ascii="Cambria Math" w:eastAsia="바탕" w:hAnsi="Cambria Math"/>
                <w:sz w:val="22"/>
                <w:szCs w:val="22"/>
                <w:lang w:eastAsia="ko-KR"/>
              </w:rPr>
              <m:t>exp</m:t>
            </m:r>
          </m:fName>
          <m:e>
            <m:d>
              <m:dPr>
                <m:ctrlPr>
                  <w:rPr>
                    <w:rFonts w:ascii="Cambria Math" w:eastAsia="바탕" w:hAnsi="Cambria Math"/>
                    <w:b/>
                    <w:sz w:val="22"/>
                    <w:szCs w:val="22"/>
                    <w:lang w:eastAsia="ko-KR"/>
                  </w:rPr>
                </m:ctrlPr>
              </m:dPr>
              <m:e>
                <m:f>
                  <m:fPr>
                    <m:ctrlPr>
                      <w:rPr>
                        <w:rFonts w:ascii="Cambria Math" w:eastAsia="바탕" w:hAnsi="Cambria Math"/>
                        <w:b/>
                        <w:sz w:val="22"/>
                        <w:szCs w:val="22"/>
                        <w:lang w:eastAsia="ko-KR"/>
                      </w:rPr>
                    </m:ctrlPr>
                  </m:fPr>
                  <m:num>
                    <m:r>
                      <m:rPr>
                        <m:sty m:val="b"/>
                      </m:rPr>
                      <w:rPr>
                        <w:rFonts w:ascii="Cambria Math" w:eastAsia="바탕" w:hAnsi="Cambria Math"/>
                        <w:sz w:val="22"/>
                        <w:szCs w:val="22"/>
                        <w:lang w:eastAsia="ko-KR"/>
                      </w:rPr>
                      <m:t>2</m:t>
                    </m:r>
                    <m:r>
                      <m:rPr>
                        <m:sty m:val="bi"/>
                      </m:rPr>
                      <w:rPr>
                        <w:rFonts w:ascii="Cambria Math" w:eastAsia="바탕" w:hAnsi="Cambria Math"/>
                        <w:sz w:val="22"/>
                        <w:szCs w:val="22"/>
                        <w:lang w:eastAsia="ko-KR"/>
                      </w:rPr>
                      <m:t>π</m:t>
                    </m:r>
                  </m:num>
                  <m:den>
                    <m:r>
                      <m:rPr>
                        <m:sty m:val="b"/>
                      </m:rPr>
                      <w:rPr>
                        <w:rFonts w:ascii="Cambria Math" w:eastAsia="바탕" w:hAnsi="Cambria Math"/>
                        <w:sz w:val="22"/>
                        <w:szCs w:val="22"/>
                        <w:lang w:eastAsia="ko-KR"/>
                      </w:rPr>
                      <m:t>4</m:t>
                    </m:r>
                  </m:den>
                </m:f>
                <m:nary>
                  <m:naryPr>
                    <m:chr m:val="∑"/>
                    <m:limLoc m:val="undOvr"/>
                    <m:ctrlPr>
                      <w:rPr>
                        <w:rFonts w:ascii="Cambria Math" w:eastAsia="바탕" w:hAnsi="Cambria Math"/>
                        <w:b/>
                        <w:i/>
                        <w:sz w:val="22"/>
                        <w:szCs w:val="22"/>
                        <w:lang w:eastAsia="ko-KR"/>
                      </w:rPr>
                    </m:ctrlPr>
                  </m:naryPr>
                  <m:sub>
                    <m:r>
                      <m:rPr>
                        <m:sty m:val="bi"/>
                      </m:rPr>
                      <w:rPr>
                        <w:rFonts w:ascii="Cambria Math" w:eastAsia="바탕" w:hAnsi="Cambria Math"/>
                        <w:sz w:val="22"/>
                        <w:szCs w:val="22"/>
                        <w:lang w:eastAsia="ko-KR"/>
                      </w:rPr>
                      <m:t>i=1</m:t>
                    </m:r>
                  </m:sub>
                  <m:sup>
                    <m:r>
                      <m:rPr>
                        <m:sty m:val="bi"/>
                      </m:rPr>
                      <w:rPr>
                        <w:rFonts w:ascii="Cambria Math" w:eastAsia="바탕" w:hAnsi="Cambria Math"/>
                        <w:sz w:val="22"/>
                        <w:szCs w:val="22"/>
                        <w:lang w:eastAsia="ko-KR"/>
                      </w:rPr>
                      <m:t>n</m:t>
                    </m:r>
                  </m:sup>
                  <m:e>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k</m:t>
                        </m:r>
                      </m:e>
                      <m:sub>
                        <m:r>
                          <m:rPr>
                            <m:sty m:val="bi"/>
                          </m:rPr>
                          <w:rPr>
                            <w:rFonts w:ascii="Cambria Math" w:eastAsia="바탕" w:hAnsi="Cambria Math"/>
                            <w:sz w:val="22"/>
                            <w:szCs w:val="22"/>
                            <w:lang w:eastAsia="ko-KR"/>
                          </w:rPr>
                          <m:t>i</m:t>
                        </m:r>
                      </m:sub>
                    </m:sSub>
                  </m:e>
                </m:nary>
              </m:e>
            </m:d>
          </m:e>
        </m:func>
      </m:oMath>
      <w:r>
        <w:rPr>
          <w:rFonts w:eastAsia="맑은 고딕" w:hint="eastAsia"/>
          <w:i/>
          <w:sz w:val="22"/>
          <w:szCs w:val="22"/>
          <w:lang w:eastAsia="ko-KR"/>
        </w:rPr>
        <w:t xml:space="preserve">. </w:t>
      </w:r>
    </w:p>
    <w:p w:rsidR="00552353" w:rsidRPr="00F47A4A" w:rsidRDefault="00552353" w:rsidP="004F4C15">
      <w:pPr>
        <w:spacing w:before="120" w:after="120" w:line="240" w:lineRule="auto"/>
        <w:ind w:left="0" w:firstLine="0"/>
        <w:rPr>
          <w:szCs w:val="22"/>
          <w:lang w:eastAsia="ko-KR"/>
        </w:rPr>
      </w:pPr>
    </w:p>
    <w:p w:rsidR="00B543E0" w:rsidRDefault="00B543E0" w:rsidP="006346EB">
      <w:pPr>
        <w:pStyle w:val="1"/>
        <w:numPr>
          <w:ilvl w:val="0"/>
          <w:numId w:val="2"/>
        </w:numPr>
        <w:rPr>
          <w:rFonts w:eastAsia="바탕"/>
          <w:b/>
          <w:lang w:eastAsia="ko-KR"/>
        </w:rPr>
      </w:pPr>
      <w:r>
        <w:rPr>
          <w:rFonts w:eastAsia="바탕" w:hint="eastAsia"/>
          <w:b/>
          <w:lang w:eastAsia="ko-KR"/>
        </w:rPr>
        <w:t>Reference</w:t>
      </w:r>
    </w:p>
    <w:p w:rsidR="006119AB" w:rsidRDefault="006119AB" w:rsidP="007B7FBA">
      <w:pPr>
        <w:pStyle w:val="References"/>
        <w:tabs>
          <w:tab w:val="clear" w:pos="6031"/>
        </w:tabs>
        <w:ind w:left="426" w:firstLine="0"/>
        <w:rPr>
          <w:rFonts w:eastAsia="맑은 고딕"/>
          <w:lang w:eastAsia="ko-KR"/>
        </w:rPr>
      </w:pPr>
      <w:r>
        <w:rPr>
          <w:rFonts w:eastAsia="맑은 고딕" w:hint="eastAsia"/>
          <w:lang w:eastAsia="ko-KR"/>
        </w:rPr>
        <w:t>RAN1 Chairman</w:t>
      </w:r>
      <w:r>
        <w:rPr>
          <w:rFonts w:eastAsia="맑은 고딕"/>
          <w:lang w:eastAsia="ko-KR"/>
        </w:rPr>
        <w:t>’</w:t>
      </w:r>
      <w:r>
        <w:rPr>
          <w:rFonts w:eastAsia="맑은 고딕" w:hint="eastAsia"/>
          <w:lang w:eastAsia="ko-KR"/>
        </w:rPr>
        <w:t>s note, RAN1#</w:t>
      </w:r>
      <w:r w:rsidR="00855634">
        <w:rPr>
          <w:rFonts w:eastAsia="맑은 고딕" w:hint="eastAsia"/>
          <w:lang w:eastAsia="ko-KR"/>
        </w:rPr>
        <w:t>84</w:t>
      </w:r>
      <w:r>
        <w:rPr>
          <w:rFonts w:eastAsia="맑은 고딕" w:hint="eastAsia"/>
          <w:lang w:eastAsia="ko-KR"/>
        </w:rPr>
        <w:t>.</w:t>
      </w:r>
    </w:p>
    <w:p w:rsidR="00AE6E07" w:rsidRDefault="00AE6E07" w:rsidP="00916E94">
      <w:pPr>
        <w:pStyle w:val="References"/>
        <w:numPr>
          <w:ilvl w:val="0"/>
          <w:numId w:val="0"/>
        </w:numPr>
        <w:ind w:left="426"/>
        <w:rPr>
          <w:rFonts w:eastAsia="맑은 고딕"/>
          <w:lang w:eastAsia="ko-KR"/>
        </w:rPr>
      </w:pPr>
    </w:p>
    <w:p w:rsidR="00814C1D" w:rsidRDefault="00814C1D" w:rsidP="00814C1D">
      <w:pPr>
        <w:pStyle w:val="1"/>
        <w:rPr>
          <w:rFonts w:eastAsia="바탕"/>
          <w:b/>
          <w:lang w:eastAsia="ko-KR"/>
        </w:rPr>
      </w:pPr>
      <w:r>
        <w:rPr>
          <w:rFonts w:eastAsia="바탕" w:hint="eastAsia"/>
          <w:b/>
          <w:lang w:eastAsia="ko-KR"/>
        </w:rPr>
        <w:t>Appendix A</w:t>
      </w:r>
    </w:p>
    <w:p w:rsidR="00814C1D" w:rsidRDefault="00814C1D" w:rsidP="00814C1D">
      <w:pPr>
        <w:pStyle w:val="References"/>
        <w:numPr>
          <w:ilvl w:val="0"/>
          <w:numId w:val="0"/>
        </w:numPr>
        <w:rPr>
          <w:rFonts w:eastAsia="맑은 고딕"/>
          <w:lang w:eastAsia="ko-KR"/>
        </w:rPr>
      </w:pPr>
      <w:r>
        <w:rPr>
          <w:rFonts w:eastAsia="맑은 고딕" w:hint="eastAsia"/>
          <w:lang w:eastAsia="ko-KR"/>
        </w:rPr>
        <w:t xml:space="preserve">During the single-tone PRACH </w:t>
      </w:r>
      <w:r>
        <w:rPr>
          <w:rFonts w:eastAsia="맑은 고딕"/>
          <w:lang w:eastAsia="ko-KR"/>
        </w:rPr>
        <w:t>transmission</w:t>
      </w:r>
      <w:r>
        <w:rPr>
          <w:rFonts w:eastAsia="맑은 고딕" w:hint="eastAsia"/>
          <w:lang w:eastAsia="ko-KR"/>
        </w:rPr>
        <w:t xml:space="preserve">, the time domain signal associated with the </w:t>
      </w:r>
      <w:proofErr w:type="spellStart"/>
      <w:r w:rsidRPr="00814C1D">
        <w:rPr>
          <w:rFonts w:eastAsia="맑은 고딕" w:hint="eastAsia"/>
          <w:i/>
          <w:lang w:eastAsia="ko-KR"/>
        </w:rPr>
        <w:t>i</w:t>
      </w:r>
      <w:r>
        <w:rPr>
          <w:rFonts w:eastAsia="맑은 고딕" w:hint="eastAsia"/>
          <w:lang w:eastAsia="ko-KR"/>
        </w:rPr>
        <w:t>th</w:t>
      </w:r>
      <w:proofErr w:type="spellEnd"/>
      <w:r>
        <w:rPr>
          <w:rFonts w:eastAsia="맑은 고딕" w:hint="eastAsia"/>
          <w:lang w:eastAsia="ko-KR"/>
        </w:rPr>
        <w:t xml:space="preserve"> symbol group is given by following equation: </w:t>
      </w:r>
    </w:p>
    <w:p w:rsidR="00147745" w:rsidRPr="004071F8" w:rsidRDefault="006A1D44" w:rsidP="00814C1D">
      <w:pPr>
        <w:pStyle w:val="References"/>
        <w:numPr>
          <w:ilvl w:val="0"/>
          <w:numId w:val="0"/>
        </w:numPr>
        <w:rPr>
          <w:rFonts w:eastAsia="맑은 고딕"/>
          <w:szCs w:val="22"/>
          <w:lang w:eastAsia="ko-KR"/>
        </w:rPr>
      </w:pPr>
      <m:oMathPara>
        <m:oMath>
          <m:func>
            <m:funcPr>
              <m:ctrlPr>
                <w:rPr>
                  <w:rFonts w:ascii="Cambria Math" w:eastAsia="바탕" w:hAnsi="Cambria Math"/>
                  <w:szCs w:val="22"/>
                  <w:lang w:eastAsia="ko-KR"/>
                </w:rPr>
              </m:ctrlPr>
            </m:funcPr>
            <m:fName>
              <m:r>
                <w:rPr>
                  <w:rFonts w:ascii="Cambria Math" w:eastAsia="바탕" w:hAnsi="Cambria Math"/>
                  <w:szCs w:val="22"/>
                  <w:lang w:eastAsia="ko-KR"/>
                </w:rPr>
                <m:t>x</m:t>
              </m:r>
              <m:d>
                <m:dPr>
                  <m:ctrlPr>
                    <w:rPr>
                      <w:rFonts w:ascii="Cambria Math" w:eastAsia="바탕" w:hAnsi="Cambria Math"/>
                      <w:i/>
                      <w:szCs w:val="22"/>
                      <w:lang w:eastAsia="ko-KR"/>
                    </w:rPr>
                  </m:ctrlPr>
                </m:dPr>
                <m:e>
                  <m:r>
                    <w:rPr>
                      <w:rFonts w:ascii="Cambria Math" w:eastAsia="바탕" w:hAnsi="Cambria Math"/>
                      <w:szCs w:val="22"/>
                      <w:lang w:eastAsia="ko-KR"/>
                    </w:rPr>
                    <m:t>t</m:t>
                  </m:r>
                </m:e>
              </m:d>
              <m:r>
                <w:rPr>
                  <w:rFonts w:ascii="Cambria Math" w:eastAsia="바탕" w:hAnsi="Cambria Math"/>
                  <w:szCs w:val="22"/>
                  <w:lang w:eastAsia="ko-KR"/>
                </w:rPr>
                <m:t>=</m:t>
              </m:r>
              <m:r>
                <m:rPr>
                  <m:sty m:val="p"/>
                </m:rPr>
                <w:rPr>
                  <w:rFonts w:ascii="Cambria Math" w:eastAsia="바탕" w:hAnsi="Cambria Math"/>
                  <w:szCs w:val="22"/>
                  <w:lang w:eastAsia="ko-KR"/>
                </w:rPr>
                <m:t>exp</m:t>
              </m:r>
            </m:fName>
            <m:e>
              <m:d>
                <m:dPr>
                  <m:ctrlPr>
                    <w:rPr>
                      <w:rFonts w:ascii="Cambria Math" w:eastAsia="바탕" w:hAnsi="Cambria Math"/>
                      <w:szCs w:val="22"/>
                      <w:lang w:eastAsia="ko-KR"/>
                    </w:rPr>
                  </m:ctrlPr>
                </m:dPr>
                <m:e>
                  <m:f>
                    <m:fPr>
                      <m:ctrlPr>
                        <w:rPr>
                          <w:rFonts w:ascii="Cambria Math" w:eastAsia="바탕" w:hAnsi="Cambria Math"/>
                          <w:szCs w:val="22"/>
                          <w:lang w:eastAsia="ko-KR"/>
                        </w:rPr>
                      </m:ctrlPr>
                    </m:fPr>
                    <m:num>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i</m:t>
                          </m:r>
                        </m:sub>
                      </m:sSub>
                    </m:num>
                    <m:den>
                      <m:r>
                        <w:rPr>
                          <w:rFonts w:ascii="Cambria Math" w:eastAsia="바탕" w:hAnsi="Cambria Math"/>
                          <w:szCs w:val="22"/>
                          <w:lang w:eastAsia="ko-KR"/>
                        </w:rPr>
                        <m:t>T</m:t>
                      </m:r>
                    </m:den>
                  </m:f>
                  <m:d>
                    <m:dPr>
                      <m:ctrlPr>
                        <w:rPr>
                          <w:rFonts w:ascii="Cambria Math" w:eastAsia="바탕" w:hAnsi="Cambria Math"/>
                          <w:i/>
                          <w:szCs w:val="22"/>
                          <w:lang w:eastAsia="ko-KR"/>
                        </w:rPr>
                      </m:ctrlPr>
                    </m:dPr>
                    <m:e>
                      <m:r>
                        <w:rPr>
                          <w:rFonts w:ascii="Cambria Math" w:eastAsia="바탕" w:hAnsi="Cambria Math"/>
                          <w:szCs w:val="22"/>
                          <w:lang w:eastAsia="ko-KR"/>
                        </w:rPr>
                        <m:t>t-</m:t>
                      </m:r>
                      <m:sSub>
                        <m:sSubPr>
                          <m:ctrlPr>
                            <w:rPr>
                              <w:rFonts w:ascii="Cambria Math" w:eastAsia="바탕" w:hAnsi="Cambria Math"/>
                              <w:i/>
                              <w:szCs w:val="22"/>
                              <w:lang w:eastAsia="ko-KR"/>
                            </w:rPr>
                          </m:ctrlPr>
                        </m:sSubPr>
                        <m:e>
                          <m:r>
                            <w:rPr>
                              <w:rFonts w:ascii="Cambria Math" w:eastAsia="바탕" w:hAnsi="Cambria Math"/>
                              <w:szCs w:val="22"/>
                              <w:lang w:eastAsia="ko-KR"/>
                            </w:rPr>
                            <m:t>T</m:t>
                          </m:r>
                        </m:e>
                        <m:sub>
                          <m:r>
                            <w:rPr>
                              <w:rFonts w:ascii="Cambria Math" w:eastAsia="바탕" w:hAnsi="Cambria Math"/>
                              <w:szCs w:val="22"/>
                              <w:lang w:eastAsia="ko-KR"/>
                            </w:rPr>
                            <m:t>CP</m:t>
                          </m:r>
                        </m:sub>
                      </m:sSub>
                    </m:e>
                  </m:d>
                </m:e>
              </m:d>
              <m:r>
                <w:rPr>
                  <w:rFonts w:ascii="Cambria Math" w:eastAsia="바탕" w:hAnsi="Cambria Math"/>
                  <w:szCs w:val="22"/>
                  <w:lang w:eastAsia="ko-KR"/>
                </w:rPr>
                <m:t xml:space="preserve"> </m:t>
              </m:r>
            </m:e>
          </m:func>
          <m:r>
            <w:rPr>
              <w:rFonts w:ascii="Cambria Math" w:eastAsia="바탕" w:hAnsi="Cambria Math"/>
              <w:szCs w:val="22"/>
              <w:lang w:eastAsia="ko-KR"/>
            </w:rPr>
            <m:t>,  t∈</m:t>
          </m:r>
          <m:d>
            <m:dPr>
              <m:begChr m:val="["/>
              <m:ctrlPr>
                <w:rPr>
                  <w:rFonts w:ascii="Cambria Math" w:eastAsia="바탕" w:hAnsi="Cambria Math"/>
                  <w:i/>
                  <w:szCs w:val="22"/>
                  <w:lang w:eastAsia="ko-KR"/>
                </w:rPr>
              </m:ctrlPr>
            </m:dPr>
            <m:e>
              <m:r>
                <w:rPr>
                  <w:rFonts w:ascii="Cambria Math" w:eastAsia="바탕" w:hAnsi="Cambria Math"/>
                  <w:szCs w:val="22"/>
                  <w:lang w:eastAsia="ko-KR"/>
                </w:rPr>
                <m:t>0,</m:t>
              </m:r>
              <m:sSub>
                <m:sSubPr>
                  <m:ctrlPr>
                    <w:rPr>
                      <w:rFonts w:ascii="Cambria Math" w:eastAsia="바탕" w:hAnsi="Cambria Math"/>
                      <w:i/>
                      <w:szCs w:val="22"/>
                      <w:lang w:eastAsia="ko-KR"/>
                    </w:rPr>
                  </m:ctrlPr>
                </m:sSubPr>
                <m:e>
                  <m:r>
                    <w:rPr>
                      <w:rFonts w:ascii="Cambria Math" w:eastAsia="바탕" w:hAnsi="Cambria Math"/>
                      <w:szCs w:val="22"/>
                      <w:lang w:eastAsia="ko-KR"/>
                    </w:rPr>
                    <m:t>T</m:t>
                  </m:r>
                </m:e>
                <m:sub>
                  <m:r>
                    <w:rPr>
                      <w:rFonts w:ascii="Cambria Math" w:eastAsia="바탕" w:hAnsi="Cambria Math"/>
                      <w:szCs w:val="22"/>
                      <w:lang w:eastAsia="ko-KR"/>
                    </w:rPr>
                    <m:t>CP</m:t>
                  </m:r>
                </m:sub>
              </m:sSub>
              <m:r>
                <w:rPr>
                  <w:rFonts w:ascii="Cambria Math" w:eastAsia="바탕" w:hAnsi="Cambria Math"/>
                  <w:szCs w:val="22"/>
                  <w:lang w:eastAsia="ko-KR"/>
                </w:rPr>
                <m:t>+5T</m:t>
              </m:r>
            </m:e>
          </m:d>
        </m:oMath>
      </m:oMathPara>
    </w:p>
    <w:p w:rsidR="00814C1D" w:rsidRDefault="00147745" w:rsidP="00814C1D">
      <w:pPr>
        <w:pStyle w:val="References"/>
        <w:numPr>
          <w:ilvl w:val="0"/>
          <w:numId w:val="0"/>
        </w:numPr>
        <w:rPr>
          <w:rFonts w:eastAsia="맑은 고딕"/>
          <w:szCs w:val="22"/>
          <w:lang w:eastAsia="ko-KR"/>
        </w:rPr>
      </w:pPr>
      <w:proofErr w:type="gramStart"/>
      <w:r>
        <w:rPr>
          <w:rFonts w:eastAsia="맑은 고딕" w:hint="eastAsia"/>
          <w:szCs w:val="22"/>
          <w:lang w:eastAsia="ko-KR"/>
        </w:rPr>
        <w:t>where</w:t>
      </w:r>
      <w:proofErr w:type="gramEnd"/>
      <w:r>
        <w:rPr>
          <w:rFonts w:eastAsia="맑은 고딕" w:hint="eastAsia"/>
          <w:szCs w:val="22"/>
          <w:lang w:eastAsia="ko-KR"/>
        </w:rPr>
        <w:t xml:space="preserve"> </w:t>
      </w:r>
      <m:oMath>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i</m:t>
            </m:r>
          </m:sub>
        </m:sSub>
      </m:oMath>
      <w:r>
        <w:rPr>
          <w:rFonts w:eastAsia="맑은 고딕" w:hint="eastAsia"/>
          <w:szCs w:val="22"/>
          <w:lang w:eastAsia="ko-KR"/>
        </w:rPr>
        <w:t xml:space="preserve"> is subcarrier index, </w:t>
      </w:r>
      <w:r w:rsidRPr="004071F8">
        <w:rPr>
          <w:rFonts w:eastAsia="맑은 고딕" w:hint="eastAsia"/>
          <w:i/>
          <w:szCs w:val="22"/>
          <w:lang w:eastAsia="ko-KR"/>
        </w:rPr>
        <w:t>T</w:t>
      </w:r>
      <w:r>
        <w:rPr>
          <w:rFonts w:eastAsia="맑은 고딕" w:hint="eastAsia"/>
          <w:szCs w:val="22"/>
          <w:lang w:eastAsia="ko-KR"/>
        </w:rPr>
        <w:t xml:space="preserve"> is symbol time duration, </w:t>
      </w:r>
      <m:oMath>
        <m:sSub>
          <m:sSubPr>
            <m:ctrlPr>
              <w:rPr>
                <w:rFonts w:ascii="Cambria Math" w:eastAsia="바탕" w:hAnsi="Cambria Math"/>
                <w:i/>
                <w:szCs w:val="22"/>
                <w:lang w:eastAsia="ko-KR"/>
              </w:rPr>
            </m:ctrlPr>
          </m:sSubPr>
          <m:e>
            <m:r>
              <w:rPr>
                <w:rFonts w:ascii="Cambria Math" w:eastAsia="바탕" w:hAnsi="Cambria Math"/>
                <w:szCs w:val="22"/>
                <w:lang w:eastAsia="ko-KR"/>
              </w:rPr>
              <m:t>T</m:t>
            </m:r>
          </m:e>
          <m:sub>
            <m:r>
              <w:rPr>
                <w:rFonts w:ascii="Cambria Math" w:eastAsia="바탕" w:hAnsi="Cambria Math"/>
                <w:szCs w:val="22"/>
                <w:lang w:eastAsia="ko-KR"/>
              </w:rPr>
              <m:t>CP</m:t>
            </m:r>
          </m:sub>
        </m:sSub>
      </m:oMath>
      <w:r>
        <w:rPr>
          <w:rFonts w:eastAsia="맑은 고딕" w:hint="eastAsia"/>
          <w:szCs w:val="22"/>
          <w:lang w:eastAsia="ko-KR"/>
        </w:rPr>
        <w:t xml:space="preserve"> is CP time duration</w:t>
      </w:r>
      <w:r w:rsidR="004071F8">
        <w:rPr>
          <w:rFonts w:eastAsia="맑은 고딕" w:hint="eastAsia"/>
          <w:szCs w:val="22"/>
          <w:lang w:eastAsia="ko-KR"/>
        </w:rPr>
        <w:t xml:space="preserve"> (</w:t>
      </w:r>
      <m:oMath>
        <m:sSub>
          <m:sSubPr>
            <m:ctrlPr>
              <w:rPr>
                <w:rFonts w:ascii="Cambria Math" w:eastAsia="바탕" w:hAnsi="Cambria Math"/>
                <w:i/>
                <w:szCs w:val="22"/>
                <w:lang w:eastAsia="ko-KR"/>
              </w:rPr>
            </m:ctrlPr>
          </m:sSubPr>
          <m:e>
            <m:r>
              <w:rPr>
                <w:rFonts w:ascii="Cambria Math" w:eastAsia="바탕" w:hAnsi="Cambria Math"/>
                <w:szCs w:val="22"/>
                <w:lang w:eastAsia="ko-KR"/>
              </w:rPr>
              <m:t>T</m:t>
            </m:r>
          </m:e>
          <m:sub>
            <m:r>
              <w:rPr>
                <w:rFonts w:ascii="Cambria Math" w:eastAsia="바탕" w:hAnsi="Cambria Math"/>
                <w:szCs w:val="22"/>
                <w:lang w:eastAsia="ko-KR"/>
              </w:rPr>
              <m:t>CP</m:t>
            </m:r>
          </m:sub>
        </m:sSub>
        <m:r>
          <w:rPr>
            <w:rFonts w:ascii="Cambria Math" w:eastAsia="바탕" w:hAnsi="Cambria Math"/>
            <w:szCs w:val="22"/>
            <w:lang w:eastAsia="ko-KR"/>
          </w:rPr>
          <m:t xml:space="preserve">=T/4 </m:t>
        </m:r>
      </m:oMath>
      <w:r w:rsidR="004071F8">
        <w:rPr>
          <w:rFonts w:eastAsia="맑은 고딕" w:hint="eastAsia"/>
          <w:szCs w:val="22"/>
          <w:lang w:eastAsia="ko-KR"/>
        </w:rPr>
        <w:t>)</w:t>
      </w:r>
      <w:r>
        <w:rPr>
          <w:rFonts w:eastAsia="맑은 고딕" w:hint="eastAsia"/>
          <w:szCs w:val="22"/>
          <w:lang w:eastAsia="ko-KR"/>
        </w:rPr>
        <w:t xml:space="preserve">. </w:t>
      </w:r>
    </w:p>
    <w:p w:rsidR="00147745" w:rsidRDefault="00147745" w:rsidP="00814C1D">
      <w:pPr>
        <w:pStyle w:val="References"/>
        <w:numPr>
          <w:ilvl w:val="0"/>
          <w:numId w:val="0"/>
        </w:numPr>
        <w:rPr>
          <w:rFonts w:eastAsia="맑은 고딕"/>
          <w:szCs w:val="22"/>
          <w:lang w:eastAsia="ko-KR"/>
        </w:rPr>
      </w:pPr>
    </w:p>
    <w:p w:rsidR="004071F8" w:rsidRDefault="004071F8" w:rsidP="00814C1D">
      <w:pPr>
        <w:pStyle w:val="References"/>
        <w:numPr>
          <w:ilvl w:val="0"/>
          <w:numId w:val="0"/>
        </w:numPr>
        <w:rPr>
          <w:rFonts w:eastAsia="맑은 고딕"/>
          <w:szCs w:val="22"/>
          <w:lang w:eastAsia="ko-KR"/>
        </w:rPr>
      </w:pPr>
      <w:r>
        <w:rPr>
          <w:rFonts w:eastAsia="맑은 고딕" w:hint="eastAsia"/>
          <w:szCs w:val="22"/>
          <w:lang w:eastAsia="ko-KR"/>
        </w:rPr>
        <w:t xml:space="preserve">If CP time duration is set to be 1/4 of symbol time duration, the time-domain signal at the starting position of </w:t>
      </w:r>
      <w:r w:rsidR="00457D8D">
        <w:rPr>
          <w:rFonts w:eastAsia="맑은 고딕" w:hint="eastAsia"/>
          <w:szCs w:val="22"/>
          <w:lang w:eastAsia="ko-KR"/>
        </w:rPr>
        <w:t xml:space="preserve">the </w:t>
      </w:r>
      <w:proofErr w:type="spellStart"/>
      <w:r w:rsidR="00457D8D" w:rsidRPr="00457D8D">
        <w:rPr>
          <w:rFonts w:eastAsia="맑은 고딕" w:hint="eastAsia"/>
          <w:i/>
          <w:szCs w:val="22"/>
          <w:lang w:eastAsia="ko-KR"/>
        </w:rPr>
        <w:t>i</w:t>
      </w:r>
      <w:r w:rsidR="00457D8D">
        <w:rPr>
          <w:rFonts w:eastAsia="맑은 고딕" w:hint="eastAsia"/>
          <w:szCs w:val="22"/>
          <w:lang w:eastAsia="ko-KR"/>
        </w:rPr>
        <w:t>th</w:t>
      </w:r>
      <w:proofErr w:type="spellEnd"/>
      <w:r>
        <w:rPr>
          <w:rFonts w:eastAsia="맑은 고딕" w:hint="eastAsia"/>
          <w:szCs w:val="22"/>
          <w:lang w:eastAsia="ko-KR"/>
        </w:rPr>
        <w:t xml:space="preserve"> group will be given by </w:t>
      </w:r>
    </w:p>
    <w:p w:rsidR="00457D8D" w:rsidRPr="00457D8D" w:rsidRDefault="00457D8D" w:rsidP="00814C1D">
      <w:pPr>
        <w:pStyle w:val="References"/>
        <w:numPr>
          <w:ilvl w:val="0"/>
          <w:numId w:val="0"/>
        </w:numPr>
        <w:rPr>
          <w:rFonts w:eastAsia="맑은 고딕"/>
          <w:szCs w:val="22"/>
          <w:lang w:eastAsia="ko-KR"/>
        </w:rPr>
      </w:pPr>
      <m:oMathPara>
        <m:oMath>
          <m:r>
            <w:rPr>
              <w:rFonts w:ascii="Cambria Math" w:eastAsia="바탕" w:hAnsi="Cambria Math"/>
              <w:szCs w:val="22"/>
              <w:lang w:eastAsia="ko-KR"/>
            </w:rPr>
            <m:t>x</m:t>
          </m:r>
          <m:d>
            <m:dPr>
              <m:ctrlPr>
                <w:rPr>
                  <w:rFonts w:ascii="Cambria Math" w:eastAsia="바탕" w:hAnsi="Cambria Math"/>
                  <w:i/>
                  <w:szCs w:val="22"/>
                  <w:lang w:eastAsia="ko-KR"/>
                </w:rPr>
              </m:ctrlPr>
            </m:dPr>
            <m:e>
              <m:r>
                <w:rPr>
                  <w:rFonts w:ascii="Cambria Math" w:eastAsia="바탕" w:hAnsi="Cambria Math"/>
                  <w:szCs w:val="22"/>
                  <w:lang w:eastAsia="ko-KR"/>
                </w:rPr>
                <m:t>0</m:t>
              </m:r>
            </m:e>
          </m:d>
          <m:r>
            <w:rPr>
              <w:rFonts w:ascii="Cambria Math" w:eastAsia="바탕" w:hAnsi="Cambria Math"/>
              <w:szCs w:val="22"/>
              <w:lang w:eastAsia="ko-KR"/>
            </w:rPr>
            <m:t>=</m:t>
          </m:r>
          <m:func>
            <m:funcPr>
              <m:ctrlPr>
                <w:rPr>
                  <w:rFonts w:ascii="Cambria Math" w:eastAsia="바탕" w:hAnsi="Cambria Math"/>
                  <w:szCs w:val="22"/>
                  <w:lang w:eastAsia="ko-KR"/>
                </w:rPr>
              </m:ctrlPr>
            </m:funcPr>
            <m:fName>
              <m:r>
                <m:rPr>
                  <m:sty m:val="p"/>
                </m:rPr>
                <w:rPr>
                  <w:rFonts w:ascii="Cambria Math" w:eastAsia="바탕" w:hAnsi="Cambria Math"/>
                  <w:szCs w:val="22"/>
                  <w:lang w:eastAsia="ko-KR"/>
                </w:rPr>
                <m:t>exp</m:t>
              </m:r>
              <m:ctrlPr>
                <w:rPr>
                  <w:rFonts w:ascii="Cambria Math" w:eastAsia="바탕" w:hAnsi="Cambria Math"/>
                  <w:i/>
                  <w:szCs w:val="22"/>
                  <w:lang w:eastAsia="ko-KR"/>
                </w:rPr>
              </m:ctrlPr>
            </m:fName>
            <m:e>
              <m:d>
                <m:dPr>
                  <m:ctrlPr>
                    <w:rPr>
                      <w:rFonts w:ascii="Cambria Math" w:eastAsia="바탕" w:hAnsi="Cambria Math"/>
                      <w:i/>
                      <w:szCs w:val="22"/>
                      <w:lang w:eastAsia="ko-KR"/>
                    </w:rPr>
                  </m:ctrlPr>
                </m:dPr>
                <m:e>
                  <m:r>
                    <w:rPr>
                      <w:rFonts w:ascii="Cambria Math" w:eastAsia="바탕" w:hAnsi="Cambria Math"/>
                      <w:szCs w:val="22"/>
                      <w:lang w:eastAsia="ko-KR"/>
                    </w:rPr>
                    <m:t>-</m:t>
                  </m:r>
                  <m:f>
                    <m:fPr>
                      <m:ctrlPr>
                        <w:rPr>
                          <w:rFonts w:ascii="Cambria Math" w:eastAsia="바탕" w:hAnsi="Cambria Math"/>
                          <w:szCs w:val="22"/>
                          <w:lang w:eastAsia="ko-KR"/>
                        </w:rPr>
                      </m:ctrlPr>
                    </m:fPr>
                    <m:num>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i</m:t>
                          </m:r>
                        </m:sub>
                      </m:sSub>
                    </m:num>
                    <m:den>
                      <m:r>
                        <w:rPr>
                          <w:rFonts w:ascii="Cambria Math" w:eastAsia="바탕" w:hAnsi="Cambria Math"/>
                          <w:szCs w:val="22"/>
                          <w:lang w:eastAsia="ko-KR"/>
                        </w:rPr>
                        <m:t>T</m:t>
                      </m:r>
                    </m:den>
                  </m:f>
                  <m:f>
                    <m:fPr>
                      <m:ctrlPr>
                        <w:rPr>
                          <w:rFonts w:ascii="Cambria Math" w:eastAsia="바탕" w:hAnsi="Cambria Math"/>
                          <w:i/>
                          <w:szCs w:val="22"/>
                          <w:lang w:eastAsia="ko-KR"/>
                        </w:rPr>
                      </m:ctrlPr>
                    </m:fPr>
                    <m:num>
                      <m:r>
                        <w:rPr>
                          <w:rFonts w:ascii="Cambria Math" w:eastAsia="바탕" w:hAnsi="Cambria Math"/>
                          <w:szCs w:val="22"/>
                          <w:lang w:eastAsia="ko-KR"/>
                        </w:rPr>
                        <m:t>T</m:t>
                      </m:r>
                    </m:num>
                    <m:den>
                      <m:r>
                        <w:rPr>
                          <w:rFonts w:ascii="Cambria Math" w:eastAsia="바탕" w:hAnsi="Cambria Math"/>
                          <w:szCs w:val="22"/>
                          <w:lang w:eastAsia="ko-KR"/>
                        </w:rPr>
                        <m:t>4</m:t>
                      </m:r>
                    </m:den>
                  </m:f>
                </m:e>
              </m:d>
            </m:e>
          </m:func>
        </m:oMath>
      </m:oMathPara>
    </w:p>
    <w:p w:rsidR="00457D8D" w:rsidRPr="00457D8D" w:rsidRDefault="00457D8D" w:rsidP="00814C1D">
      <w:pPr>
        <w:pStyle w:val="References"/>
        <w:numPr>
          <w:ilvl w:val="0"/>
          <w:numId w:val="0"/>
        </w:numPr>
        <w:rPr>
          <w:rFonts w:eastAsia="맑은 고딕"/>
          <w:szCs w:val="22"/>
          <w:lang w:eastAsia="ko-KR"/>
        </w:rPr>
      </w:pPr>
      <m:oMathPara>
        <m:oMath>
          <m:r>
            <w:rPr>
              <w:rFonts w:ascii="Cambria Math" w:eastAsia="바탕" w:hAnsi="Cambria Math"/>
              <w:szCs w:val="22"/>
              <w:lang w:eastAsia="ko-KR"/>
            </w:rPr>
            <m:t>=</m:t>
          </m:r>
          <m:func>
            <m:funcPr>
              <m:ctrlPr>
                <w:rPr>
                  <w:rFonts w:ascii="Cambria Math" w:eastAsia="바탕" w:hAnsi="Cambria Math"/>
                  <w:szCs w:val="22"/>
                  <w:lang w:eastAsia="ko-KR"/>
                </w:rPr>
              </m:ctrlPr>
            </m:funcPr>
            <m:fName>
              <m:r>
                <m:rPr>
                  <m:sty m:val="p"/>
                </m:rPr>
                <w:rPr>
                  <w:rFonts w:ascii="Cambria Math" w:eastAsia="바탕" w:hAnsi="Cambria Math"/>
                  <w:szCs w:val="22"/>
                  <w:lang w:eastAsia="ko-KR"/>
                </w:rPr>
                <m:t>exp</m:t>
              </m:r>
              <m:ctrlPr>
                <w:rPr>
                  <w:rFonts w:ascii="Cambria Math" w:eastAsia="바탕" w:hAnsi="Cambria Math"/>
                  <w:i/>
                  <w:szCs w:val="22"/>
                  <w:lang w:eastAsia="ko-KR"/>
                </w:rPr>
              </m:ctrlPr>
            </m:fName>
            <m:e>
              <m:d>
                <m:dPr>
                  <m:ctrlPr>
                    <w:rPr>
                      <w:rFonts w:ascii="Cambria Math" w:eastAsia="바탕" w:hAnsi="Cambria Math"/>
                      <w:i/>
                      <w:szCs w:val="22"/>
                      <w:lang w:eastAsia="ko-KR"/>
                    </w:rPr>
                  </m:ctrlPr>
                </m:dPr>
                <m:e>
                  <m:r>
                    <w:rPr>
                      <w:rFonts w:ascii="Cambria Math" w:eastAsia="바탕" w:hAnsi="Cambria Math"/>
                      <w:szCs w:val="22"/>
                      <w:lang w:eastAsia="ko-KR"/>
                    </w:rPr>
                    <m:t>-</m:t>
                  </m:r>
                  <m:f>
                    <m:fPr>
                      <m:ctrlPr>
                        <w:rPr>
                          <w:rFonts w:ascii="Cambria Math" w:eastAsia="바탕" w:hAnsi="Cambria Math"/>
                          <w:szCs w:val="22"/>
                          <w:lang w:eastAsia="ko-KR"/>
                        </w:rPr>
                      </m:ctrlPr>
                    </m:fPr>
                    <m:num>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i</m:t>
                          </m:r>
                        </m:sub>
                      </m:sSub>
                    </m:num>
                    <m:den>
                      <m:r>
                        <w:rPr>
                          <w:rFonts w:ascii="Cambria Math" w:eastAsia="바탕" w:hAnsi="Cambria Math"/>
                          <w:szCs w:val="22"/>
                          <w:lang w:eastAsia="ko-KR"/>
                        </w:rPr>
                        <m:t>4</m:t>
                      </m:r>
                    </m:den>
                  </m:f>
                </m:e>
              </m:d>
            </m:e>
          </m:func>
        </m:oMath>
      </m:oMathPara>
    </w:p>
    <w:p w:rsidR="00457D8D" w:rsidRDefault="00457D8D" w:rsidP="00814C1D">
      <w:pPr>
        <w:pStyle w:val="References"/>
        <w:numPr>
          <w:ilvl w:val="0"/>
          <w:numId w:val="0"/>
        </w:numPr>
        <w:rPr>
          <w:rFonts w:eastAsia="맑은 고딕"/>
          <w:szCs w:val="22"/>
          <w:lang w:eastAsia="ko-KR"/>
        </w:rPr>
      </w:pPr>
      <w:r>
        <w:rPr>
          <w:rFonts w:eastAsia="맑은 고딕" w:hint="eastAsia"/>
          <w:szCs w:val="22"/>
          <w:lang w:eastAsia="ko-KR"/>
        </w:rPr>
        <w:t xml:space="preserve">In the meanwhile, the time-domain signal at the ending position of the </w:t>
      </w:r>
      <w:r w:rsidRPr="00457D8D">
        <w:rPr>
          <w:rFonts w:eastAsia="맑은 고딕" w:hint="eastAsia"/>
          <w:i/>
          <w:szCs w:val="22"/>
          <w:lang w:eastAsia="ko-KR"/>
        </w:rPr>
        <w:t>i</w:t>
      </w:r>
      <w:r>
        <w:rPr>
          <w:rFonts w:eastAsia="맑은 고딕" w:hint="eastAsia"/>
          <w:szCs w:val="22"/>
          <w:lang w:eastAsia="ko-KR"/>
        </w:rPr>
        <w:t xml:space="preserve">-1th group </w:t>
      </w:r>
      <w:proofErr w:type="gramStart"/>
      <w:r>
        <w:rPr>
          <w:rFonts w:eastAsia="맑은 고딕" w:hint="eastAsia"/>
          <w:szCs w:val="22"/>
          <w:lang w:eastAsia="ko-KR"/>
        </w:rPr>
        <w:t xml:space="preserve">is </w:t>
      </w:r>
      <w:proofErr w:type="gramEnd"/>
      <m:oMath>
        <m:r>
          <w:rPr>
            <w:rFonts w:ascii="Cambria Math" w:eastAsia="맑은 고딕" w:hAnsi="Cambria Math"/>
            <w:szCs w:val="22"/>
            <w:lang w:eastAsia="ko-KR"/>
          </w:rPr>
          <m:t>x</m:t>
        </m:r>
        <m:d>
          <m:dPr>
            <m:ctrlPr>
              <w:rPr>
                <w:rFonts w:ascii="Cambria Math" w:eastAsia="맑은 고딕" w:hAnsi="Cambria Math"/>
                <w:szCs w:val="22"/>
                <w:lang w:eastAsia="ko-KR"/>
              </w:rPr>
            </m:ctrlPr>
          </m:dPr>
          <m:e>
            <m:sSub>
              <m:sSubPr>
                <m:ctrlPr>
                  <w:rPr>
                    <w:rFonts w:ascii="Cambria Math" w:eastAsia="바탕" w:hAnsi="Cambria Math"/>
                    <w:i/>
                    <w:szCs w:val="22"/>
                    <w:lang w:eastAsia="ko-KR"/>
                  </w:rPr>
                </m:ctrlPr>
              </m:sSubPr>
              <m:e>
                <m:r>
                  <w:rPr>
                    <w:rFonts w:ascii="Cambria Math" w:eastAsia="바탕" w:hAnsi="Cambria Math"/>
                    <w:szCs w:val="22"/>
                    <w:lang w:eastAsia="ko-KR"/>
                  </w:rPr>
                  <m:t>T</m:t>
                </m:r>
              </m:e>
              <m:sub>
                <m:r>
                  <w:rPr>
                    <w:rFonts w:ascii="Cambria Math" w:eastAsia="바탕" w:hAnsi="Cambria Math"/>
                    <w:szCs w:val="22"/>
                    <w:lang w:eastAsia="ko-KR"/>
                  </w:rPr>
                  <m:t>CP</m:t>
                </m:r>
              </m:sub>
            </m:sSub>
            <m:r>
              <w:rPr>
                <w:rFonts w:ascii="Cambria Math" w:eastAsia="바탕" w:hAnsi="Cambria Math"/>
                <w:szCs w:val="22"/>
                <w:lang w:eastAsia="ko-KR"/>
              </w:rPr>
              <m:t>+5T</m:t>
            </m:r>
            <m:ctrlPr>
              <w:rPr>
                <w:rFonts w:ascii="Cambria Math" w:eastAsia="바탕" w:hAnsi="Cambria Math"/>
                <w:i/>
                <w:szCs w:val="22"/>
                <w:lang w:eastAsia="ko-KR"/>
              </w:rPr>
            </m:ctrlPr>
          </m:e>
        </m:d>
        <m:r>
          <w:rPr>
            <w:rFonts w:ascii="Cambria Math" w:eastAsia="바탕" w:hAnsi="Cambria Math"/>
            <w:szCs w:val="22"/>
            <w:lang w:eastAsia="ko-KR"/>
          </w:rPr>
          <m:t>=1</m:t>
        </m:r>
      </m:oMath>
      <w:r>
        <w:rPr>
          <w:rFonts w:eastAsia="맑은 고딕" w:hint="eastAsia"/>
          <w:szCs w:val="22"/>
          <w:lang w:eastAsia="ko-KR"/>
        </w:rPr>
        <w:t xml:space="preserve">. </w:t>
      </w:r>
    </w:p>
    <w:p w:rsidR="00102812" w:rsidRDefault="00102812" w:rsidP="00814C1D">
      <w:pPr>
        <w:pStyle w:val="References"/>
        <w:numPr>
          <w:ilvl w:val="0"/>
          <w:numId w:val="0"/>
        </w:numPr>
        <w:rPr>
          <w:rFonts w:eastAsia="맑은 고딕"/>
          <w:szCs w:val="22"/>
          <w:lang w:eastAsia="ko-KR"/>
        </w:rPr>
      </w:pPr>
    </w:p>
    <w:p w:rsidR="00102812" w:rsidRDefault="00102812" w:rsidP="002E4997">
      <w:pPr>
        <w:pStyle w:val="References"/>
        <w:numPr>
          <w:ilvl w:val="0"/>
          <w:numId w:val="0"/>
        </w:numPr>
        <w:ind w:firstLineChars="250" w:firstLine="550"/>
        <w:rPr>
          <w:rFonts w:eastAsia="바탕"/>
          <w:szCs w:val="22"/>
          <w:lang w:eastAsia="ko-KR"/>
        </w:rPr>
      </w:pPr>
      <w:r>
        <w:rPr>
          <w:rFonts w:eastAsia="맑은 고딕" w:hint="eastAsia"/>
          <w:szCs w:val="22"/>
          <w:lang w:eastAsia="ko-KR"/>
        </w:rPr>
        <w:t>For simplicity, symbol value for the 1</w:t>
      </w:r>
      <w:r w:rsidRPr="00102812">
        <w:rPr>
          <w:rFonts w:eastAsia="맑은 고딕" w:hint="eastAsia"/>
          <w:szCs w:val="22"/>
          <w:vertAlign w:val="superscript"/>
          <w:lang w:eastAsia="ko-KR"/>
        </w:rPr>
        <w:t>st</w:t>
      </w:r>
      <w:r>
        <w:rPr>
          <w:rFonts w:eastAsia="맑은 고딕" w:hint="eastAsia"/>
          <w:szCs w:val="22"/>
          <w:lang w:eastAsia="ko-KR"/>
        </w:rPr>
        <w:t xml:space="preserve"> symbol group can be set to all one. In this case, to maintain phase-continuity, the next symbol group needs to have </w:t>
      </w:r>
      <m:oMath>
        <m:func>
          <m:funcPr>
            <m:ctrlPr>
              <w:rPr>
                <w:rFonts w:ascii="Cambria Math" w:eastAsia="바탕" w:hAnsi="Cambria Math"/>
                <w:szCs w:val="22"/>
                <w:lang w:eastAsia="ko-KR"/>
              </w:rPr>
            </m:ctrlPr>
          </m:funcPr>
          <m:fName>
            <m:r>
              <m:rPr>
                <m:sty m:val="p"/>
              </m:rPr>
              <w:rPr>
                <w:rFonts w:ascii="Cambria Math" w:eastAsia="바탕" w:hAnsi="Cambria Math"/>
                <w:szCs w:val="22"/>
                <w:lang w:eastAsia="ko-KR"/>
              </w:rPr>
              <m:t>exp</m:t>
            </m:r>
            <m:ctrlPr>
              <w:rPr>
                <w:rFonts w:ascii="Cambria Math" w:eastAsia="바탕" w:hAnsi="Cambria Math"/>
                <w:i/>
                <w:szCs w:val="22"/>
                <w:lang w:eastAsia="ko-KR"/>
              </w:rPr>
            </m:ctrlPr>
          </m:fName>
          <m:e>
            <m:d>
              <m:dPr>
                <m:ctrlPr>
                  <w:rPr>
                    <w:rFonts w:ascii="Cambria Math" w:eastAsia="바탕" w:hAnsi="Cambria Math"/>
                    <w:i/>
                    <w:szCs w:val="22"/>
                    <w:lang w:eastAsia="ko-KR"/>
                  </w:rPr>
                </m:ctrlPr>
              </m:dPr>
              <m:e>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1</m:t>
                    </m:r>
                  </m:sub>
                </m:sSub>
                <m:r>
                  <w:rPr>
                    <w:rFonts w:ascii="Cambria Math" w:eastAsia="바탕" w:hAnsi="Cambria Math"/>
                    <w:szCs w:val="22"/>
                    <w:lang w:eastAsia="ko-KR"/>
                  </w:rPr>
                  <m:t>/4</m:t>
                </m:r>
              </m:e>
            </m:d>
          </m:e>
        </m:func>
      </m:oMath>
      <w:r w:rsidR="002E4997">
        <w:rPr>
          <w:rFonts w:eastAsia="맑은 고딕" w:hint="eastAsia"/>
          <w:szCs w:val="22"/>
          <w:lang w:eastAsia="ko-KR"/>
        </w:rPr>
        <w:t xml:space="preserve"> </w:t>
      </w:r>
      <w:r>
        <w:rPr>
          <w:rFonts w:eastAsia="맑은 고딕" w:hint="eastAsia"/>
          <w:szCs w:val="22"/>
          <w:lang w:eastAsia="ko-KR"/>
        </w:rPr>
        <w:t xml:space="preserve">as symbol value. </w:t>
      </w:r>
      <w:r w:rsidR="002E4997">
        <w:rPr>
          <w:rFonts w:eastAsia="맑은 고딕" w:hint="eastAsia"/>
          <w:szCs w:val="22"/>
          <w:lang w:eastAsia="ko-KR"/>
        </w:rPr>
        <w:t>Due to the symbol value, the time-domain single at the ending position of the 2</w:t>
      </w:r>
      <w:r w:rsidR="002E4997" w:rsidRPr="002E4997">
        <w:rPr>
          <w:rFonts w:eastAsia="맑은 고딕" w:hint="eastAsia"/>
          <w:szCs w:val="22"/>
          <w:vertAlign w:val="superscript"/>
          <w:lang w:eastAsia="ko-KR"/>
        </w:rPr>
        <w:t>nd</w:t>
      </w:r>
      <w:r w:rsidR="002E4997">
        <w:rPr>
          <w:rFonts w:eastAsia="맑은 고딕" w:hint="eastAsia"/>
          <w:szCs w:val="22"/>
          <w:lang w:eastAsia="ko-KR"/>
        </w:rPr>
        <w:t xml:space="preserve"> symbol group is changed </w:t>
      </w:r>
      <w:proofErr w:type="gramStart"/>
      <w:r w:rsidR="002E4997">
        <w:rPr>
          <w:rFonts w:eastAsia="맑은 고딕" w:hint="eastAsia"/>
          <w:szCs w:val="22"/>
          <w:lang w:eastAsia="ko-KR"/>
        </w:rPr>
        <w:t xml:space="preserve">into </w:t>
      </w:r>
      <w:proofErr w:type="gramEnd"/>
      <m:oMath>
        <m:func>
          <m:funcPr>
            <m:ctrlPr>
              <w:rPr>
                <w:rFonts w:ascii="Cambria Math" w:eastAsia="바탕" w:hAnsi="Cambria Math"/>
                <w:szCs w:val="22"/>
                <w:lang w:eastAsia="ko-KR"/>
              </w:rPr>
            </m:ctrlPr>
          </m:funcPr>
          <m:fName>
            <m:r>
              <m:rPr>
                <m:sty m:val="p"/>
              </m:rPr>
              <w:rPr>
                <w:rFonts w:ascii="Cambria Math" w:eastAsia="바탕" w:hAnsi="Cambria Math"/>
                <w:szCs w:val="22"/>
                <w:lang w:eastAsia="ko-KR"/>
              </w:rPr>
              <m:t>exp</m:t>
            </m:r>
            <m:ctrlPr>
              <w:rPr>
                <w:rFonts w:ascii="Cambria Math" w:eastAsia="바탕" w:hAnsi="Cambria Math"/>
                <w:i/>
                <w:szCs w:val="22"/>
                <w:lang w:eastAsia="ko-KR"/>
              </w:rPr>
            </m:ctrlPr>
          </m:fName>
          <m:e>
            <m:d>
              <m:dPr>
                <m:ctrlPr>
                  <w:rPr>
                    <w:rFonts w:ascii="Cambria Math" w:eastAsia="바탕" w:hAnsi="Cambria Math"/>
                    <w:i/>
                    <w:szCs w:val="22"/>
                    <w:lang w:eastAsia="ko-KR"/>
                  </w:rPr>
                </m:ctrlPr>
              </m:dPr>
              <m:e>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1</m:t>
                    </m:r>
                  </m:sub>
                </m:sSub>
                <m:r>
                  <w:rPr>
                    <w:rFonts w:ascii="Cambria Math" w:eastAsia="바탕" w:hAnsi="Cambria Math"/>
                    <w:szCs w:val="22"/>
                    <w:lang w:eastAsia="ko-KR"/>
                  </w:rPr>
                  <m:t>/4</m:t>
                </m:r>
              </m:e>
            </m:d>
          </m:e>
        </m:func>
      </m:oMath>
      <w:r w:rsidR="002E4997">
        <w:rPr>
          <w:rFonts w:eastAsia="맑은 고딕" w:hint="eastAsia"/>
          <w:szCs w:val="22"/>
          <w:lang w:eastAsia="ko-KR"/>
        </w:rPr>
        <w:t>. Therefore, the symbol value for the 3</w:t>
      </w:r>
      <w:r w:rsidR="002E4997" w:rsidRPr="002E4997">
        <w:rPr>
          <w:rFonts w:eastAsia="맑은 고딕" w:hint="eastAsia"/>
          <w:szCs w:val="22"/>
          <w:vertAlign w:val="superscript"/>
          <w:lang w:eastAsia="ko-KR"/>
        </w:rPr>
        <w:t>rd</w:t>
      </w:r>
      <w:r w:rsidR="002E4997">
        <w:rPr>
          <w:rFonts w:eastAsia="맑은 고딕" w:hint="eastAsia"/>
          <w:szCs w:val="22"/>
          <w:lang w:eastAsia="ko-KR"/>
        </w:rPr>
        <w:t xml:space="preserve"> symbol group is given </w:t>
      </w:r>
      <w:proofErr w:type="gramStart"/>
      <w:r w:rsidR="002E4997">
        <w:rPr>
          <w:rFonts w:eastAsia="맑은 고딕" w:hint="eastAsia"/>
          <w:szCs w:val="22"/>
          <w:lang w:eastAsia="ko-KR"/>
        </w:rPr>
        <w:t xml:space="preserve">by </w:t>
      </w:r>
      <w:proofErr w:type="gramEnd"/>
      <m:oMath>
        <m:func>
          <m:funcPr>
            <m:ctrlPr>
              <w:rPr>
                <w:rFonts w:ascii="Cambria Math" w:eastAsia="바탕" w:hAnsi="Cambria Math"/>
                <w:szCs w:val="22"/>
                <w:lang w:eastAsia="ko-KR"/>
              </w:rPr>
            </m:ctrlPr>
          </m:funcPr>
          <m:fName>
            <m:r>
              <m:rPr>
                <m:sty m:val="p"/>
              </m:rPr>
              <w:rPr>
                <w:rFonts w:ascii="Cambria Math" w:eastAsia="바탕" w:hAnsi="Cambria Math"/>
                <w:szCs w:val="22"/>
                <w:lang w:eastAsia="ko-KR"/>
              </w:rPr>
              <m:t>exp</m:t>
            </m:r>
            <m:ctrlPr>
              <w:rPr>
                <w:rFonts w:ascii="Cambria Math" w:eastAsia="바탕" w:hAnsi="Cambria Math"/>
                <w:i/>
                <w:szCs w:val="22"/>
                <w:lang w:eastAsia="ko-KR"/>
              </w:rPr>
            </m:ctrlPr>
          </m:fName>
          <m:e>
            <m:d>
              <m:dPr>
                <m:ctrlPr>
                  <w:rPr>
                    <w:rFonts w:ascii="Cambria Math" w:eastAsia="바탕" w:hAnsi="Cambria Math"/>
                    <w:i/>
                    <w:szCs w:val="22"/>
                    <w:lang w:eastAsia="ko-KR"/>
                  </w:rPr>
                </m:ctrlPr>
              </m:dPr>
              <m:e>
                <m:r>
                  <m:rPr>
                    <m:sty m:val="p"/>
                  </m:rPr>
                  <w:rPr>
                    <w:rFonts w:ascii="Cambria Math" w:eastAsia="바탕" w:hAnsi="Cambria Math"/>
                    <w:szCs w:val="22"/>
                    <w:lang w:eastAsia="ko-KR"/>
                  </w:rPr>
                  <m:t>2</m:t>
                </m:r>
                <m:r>
                  <w:rPr>
                    <w:rFonts w:ascii="Cambria Math" w:eastAsia="바탕" w:hAnsi="Cambria Math"/>
                    <w:szCs w:val="22"/>
                    <w:lang w:eastAsia="ko-KR"/>
                  </w:rPr>
                  <m:t>π(</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1</m:t>
                    </m:r>
                  </m:sub>
                </m:sSub>
                <m:r>
                  <w:rPr>
                    <w:rFonts w:ascii="Cambria Math" w:eastAsia="바탕" w:hAnsi="Cambria Math"/>
                    <w:szCs w:val="22"/>
                    <w:lang w:eastAsia="ko-KR"/>
                  </w:rPr>
                  <m:t>+</m:t>
                </m:r>
                <m:sSub>
                  <m:sSubPr>
                    <m:ctrlPr>
                      <w:rPr>
                        <w:rFonts w:ascii="Cambria Math" w:eastAsia="바탕" w:hAnsi="Cambria Math"/>
                        <w:i/>
                        <w:szCs w:val="22"/>
                        <w:lang w:eastAsia="ko-KR"/>
                      </w:rPr>
                    </m:ctrlPr>
                  </m:sSubPr>
                  <m:e>
                    <m:r>
                      <w:rPr>
                        <w:rFonts w:ascii="Cambria Math" w:eastAsia="바탕" w:hAnsi="Cambria Math"/>
                        <w:szCs w:val="22"/>
                        <w:lang w:eastAsia="ko-KR"/>
                      </w:rPr>
                      <m:t>k</m:t>
                    </m:r>
                  </m:e>
                  <m:sub>
                    <m:r>
                      <w:rPr>
                        <w:rFonts w:ascii="Cambria Math" w:eastAsia="바탕" w:hAnsi="Cambria Math"/>
                        <w:szCs w:val="22"/>
                        <w:lang w:eastAsia="ko-KR"/>
                      </w:rPr>
                      <m:t>2</m:t>
                    </m:r>
                  </m:sub>
                </m:sSub>
                <m:r>
                  <w:rPr>
                    <w:rFonts w:ascii="Cambria Math" w:eastAsia="바탕" w:hAnsi="Cambria Math"/>
                    <w:szCs w:val="22"/>
                    <w:lang w:eastAsia="ko-KR"/>
                  </w:rPr>
                  <m:t>)/4</m:t>
                </m:r>
              </m:e>
            </m:d>
          </m:e>
        </m:func>
      </m:oMath>
      <w:r w:rsidR="002E4997">
        <w:rPr>
          <w:rFonts w:eastAsia="맑은 고딕" w:hint="eastAsia"/>
          <w:szCs w:val="22"/>
          <w:lang w:eastAsia="ko-KR"/>
        </w:rPr>
        <w:t xml:space="preserve">. Remaining symbol value for other symbol group can be simply calculated with a </w:t>
      </w:r>
      <w:r w:rsidR="002E4997">
        <w:rPr>
          <w:rFonts w:eastAsia="맑은 고딕"/>
          <w:szCs w:val="22"/>
          <w:lang w:eastAsia="ko-KR"/>
        </w:rPr>
        <w:t>similar</w:t>
      </w:r>
      <w:r w:rsidR="002E4997">
        <w:rPr>
          <w:rFonts w:eastAsia="맑은 고딕" w:hint="eastAsia"/>
          <w:szCs w:val="22"/>
          <w:lang w:eastAsia="ko-KR"/>
        </w:rPr>
        <w:t xml:space="preserve"> manner. </w:t>
      </w:r>
    </w:p>
    <w:p w:rsidR="00102812" w:rsidRPr="00457D8D" w:rsidRDefault="00102812" w:rsidP="00814C1D">
      <w:pPr>
        <w:pStyle w:val="References"/>
        <w:numPr>
          <w:ilvl w:val="0"/>
          <w:numId w:val="0"/>
        </w:numPr>
        <w:rPr>
          <w:rFonts w:eastAsia="맑은 고딕"/>
          <w:szCs w:val="22"/>
          <w:lang w:eastAsia="ko-KR"/>
        </w:rPr>
      </w:pPr>
    </w:p>
    <w:sectPr w:rsidR="00102812" w:rsidRPr="00457D8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D44" w:rsidRDefault="006A1D44" w:rsidP="00CB15B0">
      <w:pPr>
        <w:spacing w:before="0" w:after="0" w:line="240" w:lineRule="auto"/>
      </w:pPr>
      <w:r>
        <w:separator/>
      </w:r>
    </w:p>
  </w:endnote>
  <w:endnote w:type="continuationSeparator" w:id="0">
    <w:p w:rsidR="006A1D44" w:rsidRDefault="006A1D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D44" w:rsidRDefault="006A1D44" w:rsidP="00CB15B0">
      <w:pPr>
        <w:spacing w:before="0" w:after="0" w:line="240" w:lineRule="auto"/>
      </w:pPr>
      <w:r>
        <w:separator/>
      </w:r>
    </w:p>
  </w:footnote>
  <w:footnote w:type="continuationSeparator" w:id="0">
    <w:p w:rsidR="006A1D44" w:rsidRDefault="006A1D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394FFD"/>
    <w:multiLevelType w:val="hybridMultilevel"/>
    <w:tmpl w:val="D6BEF172"/>
    <w:lvl w:ilvl="0" w:tplc="08090001">
      <w:start w:val="1"/>
      <w:numFmt w:val="bullet"/>
      <w:lvlText w:val=""/>
      <w:lvlJc w:val="left"/>
      <w:pPr>
        <w:ind w:left="1080" w:hanging="360"/>
      </w:pPr>
      <w:rPr>
        <w:rFonts w:ascii="Symbol" w:hAnsi="Symbol" w:hint="default"/>
      </w:rPr>
    </w:lvl>
    <w:lvl w:ilvl="1" w:tplc="DB92FDC6">
      <w:start w:val="1766"/>
      <w:numFmt w:val="bullet"/>
      <w:lvlText w:val="•"/>
      <w:lvlJc w:val="left"/>
      <w:pPr>
        <w:ind w:left="1800" w:hanging="360"/>
      </w:pPr>
      <w:rPr>
        <w:rFonts w:ascii="SimSun" w:hAnsi="SimSu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4DA488C"/>
    <w:multiLevelType w:val="hybridMultilevel"/>
    <w:tmpl w:val="26C6E1A2"/>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77839CE"/>
    <w:multiLevelType w:val="hybridMultilevel"/>
    <w:tmpl w:val="C9463826"/>
    <w:lvl w:ilvl="0" w:tplc="74BCAC34">
      <w:start w:val="7"/>
      <w:numFmt w:val="bullet"/>
      <w:lvlText w:val="・"/>
      <w:lvlJc w:val="left"/>
      <w:pPr>
        <w:ind w:left="1010" w:hanging="400"/>
      </w:pPr>
      <w:rPr>
        <w:rFonts w:ascii="MS PGothic" w:eastAsia="MS PGothic" w:hAnsi="MS PGothic" w:cs="Arial" w:hint="eastAsia"/>
      </w:rPr>
    </w:lvl>
    <w:lvl w:ilvl="1" w:tplc="04090003">
      <w:start w:val="1"/>
      <w:numFmt w:val="bullet"/>
      <w:lvlText w:val=""/>
      <w:lvlJc w:val="left"/>
      <w:pPr>
        <w:ind w:left="1410" w:hanging="400"/>
      </w:pPr>
      <w:rPr>
        <w:rFonts w:ascii="Wingdings" w:hAnsi="Wingdings" w:hint="default"/>
      </w:rPr>
    </w:lvl>
    <w:lvl w:ilvl="2" w:tplc="04090005" w:tentative="1">
      <w:start w:val="1"/>
      <w:numFmt w:val="bullet"/>
      <w:lvlText w:val=""/>
      <w:lvlJc w:val="left"/>
      <w:pPr>
        <w:ind w:left="1810" w:hanging="400"/>
      </w:pPr>
      <w:rPr>
        <w:rFonts w:ascii="Wingdings" w:hAnsi="Wingdings" w:hint="default"/>
      </w:rPr>
    </w:lvl>
    <w:lvl w:ilvl="3" w:tplc="04090001" w:tentative="1">
      <w:start w:val="1"/>
      <w:numFmt w:val="bullet"/>
      <w:lvlText w:val=""/>
      <w:lvlJc w:val="left"/>
      <w:pPr>
        <w:ind w:left="2210" w:hanging="400"/>
      </w:pPr>
      <w:rPr>
        <w:rFonts w:ascii="Wingdings" w:hAnsi="Wingdings" w:hint="default"/>
      </w:rPr>
    </w:lvl>
    <w:lvl w:ilvl="4" w:tplc="04090003" w:tentative="1">
      <w:start w:val="1"/>
      <w:numFmt w:val="bullet"/>
      <w:lvlText w:val=""/>
      <w:lvlJc w:val="left"/>
      <w:pPr>
        <w:ind w:left="2610" w:hanging="400"/>
      </w:pPr>
      <w:rPr>
        <w:rFonts w:ascii="Wingdings" w:hAnsi="Wingdings" w:hint="default"/>
      </w:rPr>
    </w:lvl>
    <w:lvl w:ilvl="5" w:tplc="04090005" w:tentative="1">
      <w:start w:val="1"/>
      <w:numFmt w:val="bullet"/>
      <w:lvlText w:val=""/>
      <w:lvlJc w:val="left"/>
      <w:pPr>
        <w:ind w:left="3010" w:hanging="400"/>
      </w:pPr>
      <w:rPr>
        <w:rFonts w:ascii="Wingdings" w:hAnsi="Wingdings" w:hint="default"/>
      </w:rPr>
    </w:lvl>
    <w:lvl w:ilvl="6" w:tplc="04090001" w:tentative="1">
      <w:start w:val="1"/>
      <w:numFmt w:val="bullet"/>
      <w:lvlText w:val=""/>
      <w:lvlJc w:val="left"/>
      <w:pPr>
        <w:ind w:left="3410" w:hanging="400"/>
      </w:pPr>
      <w:rPr>
        <w:rFonts w:ascii="Wingdings" w:hAnsi="Wingdings" w:hint="default"/>
      </w:rPr>
    </w:lvl>
    <w:lvl w:ilvl="7" w:tplc="04090003" w:tentative="1">
      <w:start w:val="1"/>
      <w:numFmt w:val="bullet"/>
      <w:lvlText w:val=""/>
      <w:lvlJc w:val="left"/>
      <w:pPr>
        <w:ind w:left="3810" w:hanging="400"/>
      </w:pPr>
      <w:rPr>
        <w:rFonts w:ascii="Wingdings" w:hAnsi="Wingdings" w:hint="default"/>
      </w:rPr>
    </w:lvl>
    <w:lvl w:ilvl="8" w:tplc="04090005" w:tentative="1">
      <w:start w:val="1"/>
      <w:numFmt w:val="bullet"/>
      <w:lvlText w:val=""/>
      <w:lvlJc w:val="left"/>
      <w:pPr>
        <w:ind w:left="4210" w:hanging="400"/>
      </w:pPr>
      <w:rPr>
        <w:rFonts w:ascii="Wingdings" w:hAnsi="Wingdings" w:hint="default"/>
      </w:rPr>
    </w:lvl>
  </w:abstractNum>
  <w:abstractNum w:abstractNumId="4">
    <w:nsid w:val="08FC5C55"/>
    <w:multiLevelType w:val="hybridMultilevel"/>
    <w:tmpl w:val="F5C8A8BE"/>
    <w:lvl w:ilvl="0" w:tplc="0E5C3CD8">
      <w:start w:val="1"/>
      <w:numFmt w:val="bullet"/>
      <w:lvlText w:val="–"/>
      <w:lvlJc w:val="left"/>
      <w:pPr>
        <w:tabs>
          <w:tab w:val="num" w:pos="720"/>
        </w:tabs>
        <w:ind w:left="720" w:hanging="360"/>
      </w:pPr>
      <w:rPr>
        <w:rFonts w:ascii="Arial" w:hAnsi="Arial" w:hint="default"/>
      </w:rPr>
    </w:lvl>
    <w:lvl w:ilvl="1" w:tplc="9B385B4A">
      <w:start w:val="1"/>
      <w:numFmt w:val="bullet"/>
      <w:lvlText w:val="–"/>
      <w:lvlJc w:val="left"/>
      <w:pPr>
        <w:tabs>
          <w:tab w:val="num" w:pos="1440"/>
        </w:tabs>
        <w:ind w:left="1440" w:hanging="360"/>
      </w:pPr>
      <w:rPr>
        <w:rFonts w:ascii="Arial" w:hAnsi="Arial" w:hint="default"/>
      </w:rPr>
    </w:lvl>
    <w:lvl w:ilvl="2" w:tplc="BC42BBDE">
      <w:start w:val="1512"/>
      <w:numFmt w:val="bullet"/>
      <w:lvlText w:val="•"/>
      <w:lvlJc w:val="left"/>
      <w:pPr>
        <w:tabs>
          <w:tab w:val="num" w:pos="2160"/>
        </w:tabs>
        <w:ind w:left="2160" w:hanging="360"/>
      </w:pPr>
      <w:rPr>
        <w:rFonts w:ascii="Arial" w:hAnsi="Arial" w:hint="default"/>
      </w:rPr>
    </w:lvl>
    <w:lvl w:ilvl="3" w:tplc="C9148262" w:tentative="1">
      <w:start w:val="1"/>
      <w:numFmt w:val="bullet"/>
      <w:lvlText w:val="–"/>
      <w:lvlJc w:val="left"/>
      <w:pPr>
        <w:tabs>
          <w:tab w:val="num" w:pos="2880"/>
        </w:tabs>
        <w:ind w:left="2880" w:hanging="360"/>
      </w:pPr>
      <w:rPr>
        <w:rFonts w:ascii="Arial" w:hAnsi="Arial" w:hint="default"/>
      </w:rPr>
    </w:lvl>
    <w:lvl w:ilvl="4" w:tplc="77C40C4C" w:tentative="1">
      <w:start w:val="1"/>
      <w:numFmt w:val="bullet"/>
      <w:lvlText w:val="–"/>
      <w:lvlJc w:val="left"/>
      <w:pPr>
        <w:tabs>
          <w:tab w:val="num" w:pos="3600"/>
        </w:tabs>
        <w:ind w:left="3600" w:hanging="360"/>
      </w:pPr>
      <w:rPr>
        <w:rFonts w:ascii="Arial" w:hAnsi="Arial" w:hint="default"/>
      </w:rPr>
    </w:lvl>
    <w:lvl w:ilvl="5" w:tplc="101C499C" w:tentative="1">
      <w:start w:val="1"/>
      <w:numFmt w:val="bullet"/>
      <w:lvlText w:val="–"/>
      <w:lvlJc w:val="left"/>
      <w:pPr>
        <w:tabs>
          <w:tab w:val="num" w:pos="4320"/>
        </w:tabs>
        <w:ind w:left="4320" w:hanging="360"/>
      </w:pPr>
      <w:rPr>
        <w:rFonts w:ascii="Arial" w:hAnsi="Arial" w:hint="default"/>
      </w:rPr>
    </w:lvl>
    <w:lvl w:ilvl="6" w:tplc="3572D39A" w:tentative="1">
      <w:start w:val="1"/>
      <w:numFmt w:val="bullet"/>
      <w:lvlText w:val="–"/>
      <w:lvlJc w:val="left"/>
      <w:pPr>
        <w:tabs>
          <w:tab w:val="num" w:pos="5040"/>
        </w:tabs>
        <w:ind w:left="5040" w:hanging="360"/>
      </w:pPr>
      <w:rPr>
        <w:rFonts w:ascii="Arial" w:hAnsi="Arial" w:hint="default"/>
      </w:rPr>
    </w:lvl>
    <w:lvl w:ilvl="7" w:tplc="5BEAA302" w:tentative="1">
      <w:start w:val="1"/>
      <w:numFmt w:val="bullet"/>
      <w:lvlText w:val="–"/>
      <w:lvlJc w:val="left"/>
      <w:pPr>
        <w:tabs>
          <w:tab w:val="num" w:pos="5760"/>
        </w:tabs>
        <w:ind w:left="5760" w:hanging="360"/>
      </w:pPr>
      <w:rPr>
        <w:rFonts w:ascii="Arial" w:hAnsi="Arial" w:hint="default"/>
      </w:rPr>
    </w:lvl>
    <w:lvl w:ilvl="8" w:tplc="F2D21D66" w:tentative="1">
      <w:start w:val="1"/>
      <w:numFmt w:val="bullet"/>
      <w:lvlText w:val="–"/>
      <w:lvlJc w:val="left"/>
      <w:pPr>
        <w:tabs>
          <w:tab w:val="num" w:pos="6480"/>
        </w:tabs>
        <w:ind w:left="6480" w:hanging="360"/>
      </w:pPr>
      <w:rPr>
        <w:rFonts w:ascii="Arial" w:hAnsi="Arial" w:hint="default"/>
      </w:rPr>
    </w:lvl>
  </w:abstractNum>
  <w:abstractNum w:abstractNumId="5">
    <w:nsid w:val="0A4534C9"/>
    <w:multiLevelType w:val="hybridMultilevel"/>
    <w:tmpl w:val="3A4CBE1A"/>
    <w:lvl w:ilvl="0" w:tplc="63D0BE88">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FB12A318">
      <w:start w:val="1261"/>
      <w:numFmt w:val="bullet"/>
      <w:lvlText w:val="-"/>
      <w:lvlJc w:val="left"/>
      <w:pPr>
        <w:tabs>
          <w:tab w:val="num" w:pos="2160"/>
        </w:tabs>
        <w:ind w:left="2160" w:hanging="360"/>
      </w:pPr>
      <w:rPr>
        <w:rFonts w:ascii="Ericsson Capital TT" w:hAnsi="Ericsson Capital TT" w:hint="default"/>
      </w:rPr>
    </w:lvl>
    <w:lvl w:ilvl="3" w:tplc="04090009">
      <w:start w:val="1"/>
      <w:numFmt w:val="bullet"/>
      <w:lvlText w:val=""/>
      <w:lvlJc w:val="left"/>
      <w:pPr>
        <w:tabs>
          <w:tab w:val="num" w:pos="2880"/>
        </w:tabs>
        <w:ind w:left="2880" w:hanging="360"/>
      </w:pPr>
      <w:rPr>
        <w:rFonts w:ascii="Wingdings" w:hAnsi="Wingdings" w:hint="default"/>
      </w:rPr>
    </w:lvl>
    <w:lvl w:ilvl="4" w:tplc="358ED160">
      <w:start w:val="3"/>
      <w:numFmt w:val="bullet"/>
      <w:lvlText w:val="-"/>
      <w:lvlJc w:val="left"/>
      <w:pPr>
        <w:ind w:left="3600" w:hanging="360"/>
      </w:pPr>
      <w:rPr>
        <w:rFonts w:ascii="Times New Roman" w:eastAsia="바탕" w:hAnsi="Times New Roman" w:cs="Times New Roman" w:hint="default"/>
      </w:rPr>
    </w:lvl>
    <w:lvl w:ilvl="5" w:tplc="89FCFB30">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6">
    <w:nsid w:val="0FE02A48"/>
    <w:multiLevelType w:val="hybridMultilevel"/>
    <w:tmpl w:val="9CF63508"/>
    <w:lvl w:ilvl="0" w:tplc="52BA18A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8">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9">
    <w:nsid w:val="178615AE"/>
    <w:multiLevelType w:val="hybridMultilevel"/>
    <w:tmpl w:val="328C78FC"/>
    <w:lvl w:ilvl="0" w:tplc="D7AEB93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FF00EA"/>
    <w:multiLevelType w:val="hybridMultilevel"/>
    <w:tmpl w:val="640CB6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A53FDC"/>
    <w:multiLevelType w:val="hybridMultilevel"/>
    <w:tmpl w:val="0B3C4A96"/>
    <w:lvl w:ilvl="0" w:tplc="D708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3F424F"/>
    <w:multiLevelType w:val="hybridMultilevel"/>
    <w:tmpl w:val="14929F82"/>
    <w:lvl w:ilvl="0" w:tplc="AB5A3F70">
      <w:start w:val="1"/>
      <w:numFmt w:val="bullet"/>
      <w:lvlText w:val="•"/>
      <w:lvlJc w:val="left"/>
      <w:pPr>
        <w:tabs>
          <w:tab w:val="num" w:pos="720"/>
        </w:tabs>
        <w:ind w:left="720" w:hanging="360"/>
      </w:pPr>
      <w:rPr>
        <w:rFonts w:ascii="Arial" w:hAnsi="Arial" w:hint="default"/>
      </w:rPr>
    </w:lvl>
    <w:lvl w:ilvl="1" w:tplc="FB12A318">
      <w:start w:val="1261"/>
      <w:numFmt w:val="bullet"/>
      <w:lvlText w:val="-"/>
      <w:lvlJc w:val="left"/>
      <w:pPr>
        <w:tabs>
          <w:tab w:val="num" w:pos="1440"/>
        </w:tabs>
        <w:ind w:left="1440" w:hanging="360"/>
      </w:pPr>
      <w:rPr>
        <w:rFonts w:ascii="Ericsson Capital TT" w:hAnsi="Ericsson Capital TT" w:hint="default"/>
      </w:rPr>
    </w:lvl>
    <w:lvl w:ilvl="2" w:tplc="14A8F9C2">
      <w:start w:val="1"/>
      <w:numFmt w:val="bullet"/>
      <w:lvlText w:val="•"/>
      <w:lvlJc w:val="left"/>
      <w:pPr>
        <w:tabs>
          <w:tab w:val="num" w:pos="2160"/>
        </w:tabs>
        <w:ind w:left="2160" w:hanging="360"/>
      </w:pPr>
      <w:rPr>
        <w:rFonts w:ascii="Arial" w:hAnsi="Arial" w:hint="default"/>
      </w:rPr>
    </w:lvl>
    <w:lvl w:ilvl="3" w:tplc="3D28B346" w:tentative="1">
      <w:start w:val="1"/>
      <w:numFmt w:val="bullet"/>
      <w:lvlText w:val="•"/>
      <w:lvlJc w:val="left"/>
      <w:pPr>
        <w:tabs>
          <w:tab w:val="num" w:pos="2880"/>
        </w:tabs>
        <w:ind w:left="2880" w:hanging="360"/>
      </w:pPr>
      <w:rPr>
        <w:rFonts w:ascii="Arial" w:hAnsi="Arial" w:hint="default"/>
      </w:rPr>
    </w:lvl>
    <w:lvl w:ilvl="4" w:tplc="1EDC26D6" w:tentative="1">
      <w:start w:val="1"/>
      <w:numFmt w:val="bullet"/>
      <w:lvlText w:val="•"/>
      <w:lvlJc w:val="left"/>
      <w:pPr>
        <w:tabs>
          <w:tab w:val="num" w:pos="3600"/>
        </w:tabs>
        <w:ind w:left="3600" w:hanging="360"/>
      </w:pPr>
      <w:rPr>
        <w:rFonts w:ascii="Arial" w:hAnsi="Arial" w:hint="default"/>
      </w:rPr>
    </w:lvl>
    <w:lvl w:ilvl="5" w:tplc="55BA41C6" w:tentative="1">
      <w:start w:val="1"/>
      <w:numFmt w:val="bullet"/>
      <w:lvlText w:val="•"/>
      <w:lvlJc w:val="left"/>
      <w:pPr>
        <w:tabs>
          <w:tab w:val="num" w:pos="4320"/>
        </w:tabs>
        <w:ind w:left="4320" w:hanging="360"/>
      </w:pPr>
      <w:rPr>
        <w:rFonts w:ascii="Arial" w:hAnsi="Arial" w:hint="default"/>
      </w:rPr>
    </w:lvl>
    <w:lvl w:ilvl="6" w:tplc="D23CF0D2" w:tentative="1">
      <w:start w:val="1"/>
      <w:numFmt w:val="bullet"/>
      <w:lvlText w:val="•"/>
      <w:lvlJc w:val="left"/>
      <w:pPr>
        <w:tabs>
          <w:tab w:val="num" w:pos="5040"/>
        </w:tabs>
        <w:ind w:left="5040" w:hanging="360"/>
      </w:pPr>
      <w:rPr>
        <w:rFonts w:ascii="Arial" w:hAnsi="Arial" w:hint="default"/>
      </w:rPr>
    </w:lvl>
    <w:lvl w:ilvl="7" w:tplc="557CFC20" w:tentative="1">
      <w:start w:val="1"/>
      <w:numFmt w:val="bullet"/>
      <w:lvlText w:val="•"/>
      <w:lvlJc w:val="left"/>
      <w:pPr>
        <w:tabs>
          <w:tab w:val="num" w:pos="5760"/>
        </w:tabs>
        <w:ind w:left="5760" w:hanging="360"/>
      </w:pPr>
      <w:rPr>
        <w:rFonts w:ascii="Arial" w:hAnsi="Arial" w:hint="default"/>
      </w:rPr>
    </w:lvl>
    <w:lvl w:ilvl="8" w:tplc="1CE27068" w:tentative="1">
      <w:start w:val="1"/>
      <w:numFmt w:val="bullet"/>
      <w:lvlText w:val="•"/>
      <w:lvlJc w:val="left"/>
      <w:pPr>
        <w:tabs>
          <w:tab w:val="num" w:pos="6480"/>
        </w:tabs>
        <w:ind w:left="6480" w:hanging="360"/>
      </w:pPr>
      <w:rPr>
        <w:rFonts w:ascii="Arial" w:hAnsi="Arial" w:hint="default"/>
      </w:rPr>
    </w:lvl>
  </w:abstractNum>
  <w:abstractNum w:abstractNumId="13">
    <w:nsid w:val="204A0012"/>
    <w:multiLevelType w:val="hybridMultilevel"/>
    <w:tmpl w:val="5F6AF4D8"/>
    <w:lvl w:ilvl="0" w:tplc="DA548B5A">
      <w:start w:val="1"/>
      <w:numFmt w:val="bullet"/>
      <w:lvlText w:val="•"/>
      <w:lvlJc w:val="left"/>
      <w:pPr>
        <w:ind w:left="800" w:hanging="400"/>
      </w:pPr>
      <w:rPr>
        <w:rFonts w:ascii="Arial" w:hAnsi="Arial" w:hint="default"/>
      </w:rPr>
    </w:lvl>
    <w:lvl w:ilvl="1" w:tplc="FB12A318">
      <w:start w:val="1261"/>
      <w:numFmt w:val="bullet"/>
      <w:lvlText w:val="-"/>
      <w:lvlJc w:val="left"/>
      <w:pPr>
        <w:ind w:left="1200" w:hanging="400"/>
      </w:pPr>
      <w:rPr>
        <w:rFonts w:ascii="Ericsson Capital TT" w:hAnsi="Ericsson Capital TT"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7B30FC"/>
    <w:multiLevelType w:val="hybridMultilevel"/>
    <w:tmpl w:val="9762352C"/>
    <w:lvl w:ilvl="0" w:tplc="CF22063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B897443"/>
    <w:multiLevelType w:val="hybridMultilevel"/>
    <w:tmpl w:val="26C6E1A2"/>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1440"/>
        </w:tabs>
        <w:ind w:left="1440" w:hanging="360"/>
      </w:pPr>
      <w:rPr>
        <w:rFonts w:ascii="Arial" w:hAnsi="Arial" w:hint="default"/>
      </w:rPr>
    </w:lvl>
    <w:lvl w:ilvl="2" w:tplc="90F8251E">
      <w:start w:val="1"/>
      <w:numFmt w:val="bullet"/>
      <w:lvlText w:val="•"/>
      <w:lvlJc w:val="left"/>
      <w:pPr>
        <w:tabs>
          <w:tab w:val="num" w:pos="2160"/>
        </w:tabs>
        <w:ind w:left="216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19">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F1666F4"/>
    <w:multiLevelType w:val="multilevel"/>
    <w:tmpl w:val="7CF06322"/>
    <w:lvl w:ilvl="0">
      <w:start w:val="1"/>
      <w:numFmt w:val="decimal"/>
      <w:lvlText w:val="%1"/>
      <w:lvlJc w:val="left"/>
      <w:pPr>
        <w:tabs>
          <w:tab w:val="num" w:pos="425"/>
        </w:tabs>
        <w:ind w:left="284" w:hanging="284"/>
      </w:pPr>
      <w:rPr>
        <w:rFonts w:hint="eastAsia"/>
      </w:rPr>
    </w:lvl>
    <w:lvl w:ilvl="1">
      <w:start w:val="1"/>
      <w:numFmt w:val="decimal"/>
      <w:lvlText w:val="%2)"/>
      <w:lvlJc w:val="left"/>
      <w:pPr>
        <w:tabs>
          <w:tab w:val="num" w:pos="709"/>
        </w:tabs>
        <w:ind w:left="568" w:hanging="284"/>
      </w:pPr>
      <w:rPr>
        <w:rFonts w:hint="eastAsia"/>
      </w:rPr>
    </w:lvl>
    <w:lvl w:ilvl="2">
      <w:start w:val="1"/>
      <w:numFmt w:val="decimalEnclosedCircle"/>
      <w:lvlText w:val="%3"/>
      <w:lvlJc w:val="left"/>
      <w:pPr>
        <w:tabs>
          <w:tab w:val="num" w:pos="993"/>
        </w:tabs>
        <w:ind w:left="852" w:hanging="284"/>
      </w:pPr>
      <w:rPr>
        <w:rFonts w:hint="default"/>
      </w:rPr>
    </w:lvl>
    <w:lvl w:ilvl="3">
      <w:start w:val="1"/>
      <w:numFmt w:val="bullet"/>
      <w:lvlText w:val=""/>
      <w:lvlJc w:val="left"/>
      <w:pPr>
        <w:tabs>
          <w:tab w:val="num" w:pos="1277"/>
        </w:tabs>
        <w:ind w:left="1136" w:hanging="284"/>
      </w:pPr>
      <w:rPr>
        <w:rFonts w:ascii="Wingdings" w:hAnsi="Wingdings" w:hint="default"/>
      </w:rPr>
    </w:lvl>
    <w:lvl w:ilvl="4">
      <w:start w:val="1"/>
      <w:numFmt w:val="bullet"/>
      <w:lvlText w:val=""/>
      <w:lvlJc w:val="left"/>
      <w:pPr>
        <w:tabs>
          <w:tab w:val="num" w:pos="1561"/>
        </w:tabs>
        <w:ind w:left="1420" w:hanging="284"/>
      </w:pPr>
      <w:rPr>
        <w:rFonts w:ascii="Symbol" w:hAnsi="Symbol" w:hint="default"/>
        <w:color w:val="auto"/>
        <w:sz w:val="16"/>
      </w:rPr>
    </w:lvl>
    <w:lvl w:ilvl="5">
      <w:start w:val="1"/>
      <w:numFmt w:val="bullet"/>
      <w:lvlText w:val=""/>
      <w:lvlJc w:val="left"/>
      <w:pPr>
        <w:tabs>
          <w:tab w:val="num" w:pos="1845"/>
        </w:tabs>
        <w:ind w:left="1704" w:hanging="284"/>
      </w:pPr>
      <w:rPr>
        <w:rFonts w:ascii="Wingdings" w:hAnsi="Wingdings" w:hint="default"/>
        <w:color w:val="auto"/>
      </w:rPr>
    </w:lvl>
    <w:lvl w:ilvl="6">
      <w:start w:val="1"/>
      <w:numFmt w:val="bullet"/>
      <w:lvlText w:val=""/>
      <w:lvlJc w:val="left"/>
      <w:pPr>
        <w:tabs>
          <w:tab w:val="num" w:pos="2129"/>
        </w:tabs>
        <w:ind w:left="1988" w:hanging="284"/>
      </w:pPr>
      <w:rPr>
        <w:rFonts w:ascii="Wingdings" w:hAnsi="Wingdings" w:hint="default"/>
        <w:color w:val="auto"/>
      </w:rPr>
    </w:lvl>
    <w:lvl w:ilvl="7">
      <w:start w:val="1"/>
      <w:numFmt w:val="bullet"/>
      <w:lvlText w:val=""/>
      <w:lvlJc w:val="left"/>
      <w:pPr>
        <w:tabs>
          <w:tab w:val="num" w:pos="2413"/>
        </w:tabs>
        <w:ind w:left="2272" w:hanging="284"/>
      </w:pPr>
      <w:rPr>
        <w:rFonts w:ascii="Wingdings" w:hAnsi="Wingdings" w:hint="default"/>
        <w:color w:val="auto"/>
      </w:rPr>
    </w:lvl>
    <w:lvl w:ilvl="8">
      <w:start w:val="1"/>
      <w:numFmt w:val="bullet"/>
      <w:lvlText w:val=""/>
      <w:lvlJc w:val="left"/>
      <w:pPr>
        <w:tabs>
          <w:tab w:val="num" w:pos="2697"/>
        </w:tabs>
        <w:ind w:left="2556" w:hanging="284"/>
      </w:pPr>
      <w:rPr>
        <w:rFonts w:ascii="Wingdings" w:hAnsi="Wingdings" w:hint="default"/>
        <w:color w:val="auto"/>
      </w:rPr>
    </w:lvl>
  </w:abstractNum>
  <w:abstractNum w:abstractNumId="21">
    <w:nsid w:val="40D904D0"/>
    <w:multiLevelType w:val="hybridMultilevel"/>
    <w:tmpl w:val="AEB8339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6965AB"/>
    <w:multiLevelType w:val="hybridMultilevel"/>
    <w:tmpl w:val="0B3C4A96"/>
    <w:lvl w:ilvl="0" w:tplc="D708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B1706C7"/>
    <w:multiLevelType w:val="hybridMultilevel"/>
    <w:tmpl w:val="C79651C0"/>
    <w:lvl w:ilvl="0" w:tplc="24B0C12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nsid w:val="520A0A22"/>
    <w:multiLevelType w:val="hybridMultilevel"/>
    <w:tmpl w:val="D4E272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27">
    <w:nsid w:val="5A00683D"/>
    <w:multiLevelType w:val="hybridMultilevel"/>
    <w:tmpl w:val="C64028B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5A1E04E1"/>
    <w:multiLevelType w:val="hybridMultilevel"/>
    <w:tmpl w:val="96FCC4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30">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B526A08"/>
    <w:multiLevelType w:val="hybridMultilevel"/>
    <w:tmpl w:val="F990B2EC"/>
    <w:lvl w:ilvl="0" w:tplc="24B0C12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750FC0"/>
    <w:multiLevelType w:val="hybridMultilevel"/>
    <w:tmpl w:val="8D9E5AAC"/>
    <w:lvl w:ilvl="0" w:tplc="9AB488D8">
      <w:start w:val="41"/>
      <w:numFmt w:val="bullet"/>
      <w:lvlText w:val="-"/>
      <w:lvlJc w:val="left"/>
      <w:pPr>
        <w:ind w:left="1155" w:hanging="360"/>
      </w:pPr>
      <w:rPr>
        <w:rFonts w:ascii="Times New Roman" w:eastAsia="바탕" w:hAnsi="Times New Roman" w:cs="Times New Roman" w:hint="default"/>
      </w:rPr>
    </w:lvl>
    <w:lvl w:ilvl="1" w:tplc="04090009">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5">
    <w:nsid w:val="72BA07AE"/>
    <w:multiLevelType w:val="hybridMultilevel"/>
    <w:tmpl w:val="A59E238E"/>
    <w:lvl w:ilvl="0" w:tplc="D47C117E">
      <w:start w:val="1"/>
      <w:numFmt w:val="bullet"/>
      <w:lvlText w:val="•"/>
      <w:lvlJc w:val="left"/>
      <w:pPr>
        <w:ind w:left="420" w:hanging="420"/>
      </w:pPr>
      <w:rPr>
        <w:rFonts w:ascii="Arial" w:hAnsi="Aria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2FC6CDE"/>
    <w:multiLevelType w:val="hybridMultilevel"/>
    <w:tmpl w:val="EFAE9370"/>
    <w:lvl w:ilvl="0" w:tplc="68EEF6D0">
      <w:start w:val="1"/>
      <w:numFmt w:val="bullet"/>
      <w:lvlText w:val="•"/>
      <w:lvlJc w:val="left"/>
      <w:pPr>
        <w:tabs>
          <w:tab w:val="num" w:pos="720"/>
        </w:tabs>
        <w:ind w:left="720" w:hanging="360"/>
      </w:pPr>
      <w:rPr>
        <w:rFonts w:ascii="Arial" w:hAnsi="Arial" w:hint="default"/>
      </w:rPr>
    </w:lvl>
    <w:lvl w:ilvl="1" w:tplc="15862DEE">
      <w:start w:val="24"/>
      <w:numFmt w:val="bullet"/>
      <w:lvlText w:val="–"/>
      <w:lvlJc w:val="left"/>
      <w:pPr>
        <w:tabs>
          <w:tab w:val="num" w:pos="1440"/>
        </w:tabs>
        <w:ind w:left="1440" w:hanging="360"/>
      </w:pPr>
      <w:rPr>
        <w:rFonts w:ascii="Arial" w:hAnsi="Arial" w:hint="default"/>
      </w:rPr>
    </w:lvl>
    <w:lvl w:ilvl="2" w:tplc="77CC39B8">
      <w:start w:val="24"/>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2B84CB56" w:tentative="1">
      <w:start w:val="1"/>
      <w:numFmt w:val="bullet"/>
      <w:lvlText w:val="•"/>
      <w:lvlJc w:val="left"/>
      <w:pPr>
        <w:tabs>
          <w:tab w:val="num" w:pos="3600"/>
        </w:tabs>
        <w:ind w:left="3600" w:hanging="360"/>
      </w:pPr>
      <w:rPr>
        <w:rFonts w:ascii="Arial" w:hAnsi="Arial" w:hint="default"/>
      </w:rPr>
    </w:lvl>
    <w:lvl w:ilvl="5" w:tplc="18AA710A" w:tentative="1">
      <w:start w:val="1"/>
      <w:numFmt w:val="bullet"/>
      <w:lvlText w:val="•"/>
      <w:lvlJc w:val="left"/>
      <w:pPr>
        <w:tabs>
          <w:tab w:val="num" w:pos="4320"/>
        </w:tabs>
        <w:ind w:left="4320" w:hanging="360"/>
      </w:pPr>
      <w:rPr>
        <w:rFonts w:ascii="Arial" w:hAnsi="Arial" w:hint="default"/>
      </w:rPr>
    </w:lvl>
    <w:lvl w:ilvl="6" w:tplc="F580F95E" w:tentative="1">
      <w:start w:val="1"/>
      <w:numFmt w:val="bullet"/>
      <w:lvlText w:val="•"/>
      <w:lvlJc w:val="left"/>
      <w:pPr>
        <w:tabs>
          <w:tab w:val="num" w:pos="5040"/>
        </w:tabs>
        <w:ind w:left="5040" w:hanging="360"/>
      </w:pPr>
      <w:rPr>
        <w:rFonts w:ascii="Arial" w:hAnsi="Arial" w:hint="default"/>
      </w:rPr>
    </w:lvl>
    <w:lvl w:ilvl="7" w:tplc="52B69BCA" w:tentative="1">
      <w:start w:val="1"/>
      <w:numFmt w:val="bullet"/>
      <w:lvlText w:val="•"/>
      <w:lvlJc w:val="left"/>
      <w:pPr>
        <w:tabs>
          <w:tab w:val="num" w:pos="5760"/>
        </w:tabs>
        <w:ind w:left="5760" w:hanging="360"/>
      </w:pPr>
      <w:rPr>
        <w:rFonts w:ascii="Arial" w:hAnsi="Arial" w:hint="default"/>
      </w:rPr>
    </w:lvl>
    <w:lvl w:ilvl="8" w:tplc="214603AC" w:tentative="1">
      <w:start w:val="1"/>
      <w:numFmt w:val="bullet"/>
      <w:lvlText w:val="•"/>
      <w:lvlJc w:val="left"/>
      <w:pPr>
        <w:tabs>
          <w:tab w:val="num" w:pos="6480"/>
        </w:tabs>
        <w:ind w:left="6480" w:hanging="360"/>
      </w:pPr>
      <w:rPr>
        <w:rFonts w:ascii="Arial" w:hAnsi="Arial" w:hint="default"/>
      </w:rPr>
    </w:lvl>
  </w:abstractNum>
  <w:abstractNum w:abstractNumId="37">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564952"/>
    <w:multiLevelType w:val="hybridMultilevel"/>
    <w:tmpl w:val="8D849072"/>
    <w:lvl w:ilvl="0" w:tplc="A3625BF2">
      <w:start w:val="1"/>
      <w:numFmt w:val="bullet"/>
      <w:lvlText w:val="•"/>
      <w:lvlJc w:val="left"/>
      <w:pPr>
        <w:tabs>
          <w:tab w:val="num" w:pos="360"/>
        </w:tabs>
        <w:ind w:left="360" w:hanging="360"/>
      </w:pPr>
      <w:rPr>
        <w:rFonts w:ascii="Arial" w:hAnsi="Arial" w:hint="default"/>
      </w:rPr>
    </w:lvl>
    <w:lvl w:ilvl="1" w:tplc="B99AC8E6">
      <w:start w:val="66"/>
      <w:numFmt w:val="bullet"/>
      <w:lvlText w:val="–"/>
      <w:lvlJc w:val="left"/>
      <w:pPr>
        <w:tabs>
          <w:tab w:val="num" w:pos="1080"/>
        </w:tabs>
        <w:ind w:left="1080" w:hanging="360"/>
      </w:pPr>
      <w:rPr>
        <w:rFonts w:ascii="Arial" w:hAnsi="Arial" w:hint="default"/>
      </w:rPr>
    </w:lvl>
    <w:lvl w:ilvl="2" w:tplc="C7B29476">
      <w:start w:val="1"/>
      <w:numFmt w:val="bullet"/>
      <w:lvlText w:val="•"/>
      <w:lvlJc w:val="left"/>
      <w:pPr>
        <w:tabs>
          <w:tab w:val="num" w:pos="1800"/>
        </w:tabs>
        <w:ind w:left="1800" w:hanging="360"/>
      </w:pPr>
      <w:rPr>
        <w:rFonts w:ascii="Arial" w:hAnsi="Arial" w:hint="default"/>
      </w:rPr>
    </w:lvl>
    <w:lvl w:ilvl="3" w:tplc="04F44ADE" w:tentative="1">
      <w:start w:val="1"/>
      <w:numFmt w:val="bullet"/>
      <w:lvlText w:val="•"/>
      <w:lvlJc w:val="left"/>
      <w:pPr>
        <w:tabs>
          <w:tab w:val="num" w:pos="2520"/>
        </w:tabs>
        <w:ind w:left="2520" w:hanging="360"/>
      </w:pPr>
      <w:rPr>
        <w:rFonts w:ascii="Arial" w:hAnsi="Arial" w:hint="default"/>
      </w:rPr>
    </w:lvl>
    <w:lvl w:ilvl="4" w:tplc="79FE91BA" w:tentative="1">
      <w:start w:val="1"/>
      <w:numFmt w:val="bullet"/>
      <w:lvlText w:val="•"/>
      <w:lvlJc w:val="left"/>
      <w:pPr>
        <w:tabs>
          <w:tab w:val="num" w:pos="3240"/>
        </w:tabs>
        <w:ind w:left="3240" w:hanging="360"/>
      </w:pPr>
      <w:rPr>
        <w:rFonts w:ascii="Arial" w:hAnsi="Arial" w:hint="default"/>
      </w:rPr>
    </w:lvl>
    <w:lvl w:ilvl="5" w:tplc="17CE84C4" w:tentative="1">
      <w:start w:val="1"/>
      <w:numFmt w:val="bullet"/>
      <w:lvlText w:val="•"/>
      <w:lvlJc w:val="left"/>
      <w:pPr>
        <w:tabs>
          <w:tab w:val="num" w:pos="3960"/>
        </w:tabs>
        <w:ind w:left="3960" w:hanging="360"/>
      </w:pPr>
      <w:rPr>
        <w:rFonts w:ascii="Arial" w:hAnsi="Arial" w:hint="default"/>
      </w:rPr>
    </w:lvl>
    <w:lvl w:ilvl="6" w:tplc="B734BB6A" w:tentative="1">
      <w:start w:val="1"/>
      <w:numFmt w:val="bullet"/>
      <w:lvlText w:val="•"/>
      <w:lvlJc w:val="left"/>
      <w:pPr>
        <w:tabs>
          <w:tab w:val="num" w:pos="4680"/>
        </w:tabs>
        <w:ind w:left="4680" w:hanging="360"/>
      </w:pPr>
      <w:rPr>
        <w:rFonts w:ascii="Arial" w:hAnsi="Arial" w:hint="default"/>
      </w:rPr>
    </w:lvl>
    <w:lvl w:ilvl="7" w:tplc="6E4CE9AE" w:tentative="1">
      <w:start w:val="1"/>
      <w:numFmt w:val="bullet"/>
      <w:lvlText w:val="•"/>
      <w:lvlJc w:val="left"/>
      <w:pPr>
        <w:tabs>
          <w:tab w:val="num" w:pos="5400"/>
        </w:tabs>
        <w:ind w:left="5400" w:hanging="360"/>
      </w:pPr>
      <w:rPr>
        <w:rFonts w:ascii="Arial" w:hAnsi="Arial" w:hint="default"/>
      </w:rPr>
    </w:lvl>
    <w:lvl w:ilvl="8" w:tplc="4CC824F2" w:tentative="1">
      <w:start w:val="1"/>
      <w:numFmt w:val="bullet"/>
      <w:lvlText w:val="•"/>
      <w:lvlJc w:val="left"/>
      <w:pPr>
        <w:tabs>
          <w:tab w:val="num" w:pos="6120"/>
        </w:tabs>
        <w:ind w:left="6120" w:hanging="360"/>
      </w:pPr>
      <w:rPr>
        <w:rFonts w:ascii="Arial" w:hAnsi="Arial" w:hint="default"/>
      </w:rPr>
    </w:lvl>
  </w:abstractNum>
  <w:abstractNum w:abstractNumId="39">
    <w:nsid w:val="768F1DCD"/>
    <w:multiLevelType w:val="hybridMultilevel"/>
    <w:tmpl w:val="0F2C7F6E"/>
    <w:lvl w:ilvl="0" w:tplc="155A6E92">
      <w:start w:val="1"/>
      <w:numFmt w:val="bullet"/>
      <w:lvlText w:val="•"/>
      <w:lvlJc w:val="left"/>
      <w:pPr>
        <w:tabs>
          <w:tab w:val="num" w:pos="720"/>
        </w:tabs>
        <w:ind w:left="720" w:hanging="360"/>
      </w:pPr>
      <w:rPr>
        <w:rFonts w:ascii="Arial" w:hAnsi="Arial" w:hint="default"/>
      </w:rPr>
    </w:lvl>
    <w:lvl w:ilvl="1" w:tplc="36F4B628">
      <w:start w:val="3471"/>
      <w:numFmt w:val="bullet"/>
      <w:lvlText w:val="–"/>
      <w:lvlJc w:val="left"/>
      <w:pPr>
        <w:tabs>
          <w:tab w:val="num" w:pos="1440"/>
        </w:tabs>
        <w:ind w:left="1440" w:hanging="360"/>
      </w:pPr>
      <w:rPr>
        <w:rFonts w:ascii="Arial" w:hAnsi="Arial" w:hint="default"/>
      </w:rPr>
    </w:lvl>
    <w:lvl w:ilvl="2" w:tplc="8C82CDAA" w:tentative="1">
      <w:start w:val="1"/>
      <w:numFmt w:val="bullet"/>
      <w:lvlText w:val="•"/>
      <w:lvlJc w:val="left"/>
      <w:pPr>
        <w:tabs>
          <w:tab w:val="num" w:pos="2160"/>
        </w:tabs>
        <w:ind w:left="2160" w:hanging="360"/>
      </w:pPr>
      <w:rPr>
        <w:rFonts w:ascii="Arial" w:hAnsi="Arial" w:hint="default"/>
      </w:rPr>
    </w:lvl>
    <w:lvl w:ilvl="3" w:tplc="8828D7E6" w:tentative="1">
      <w:start w:val="1"/>
      <w:numFmt w:val="bullet"/>
      <w:lvlText w:val="•"/>
      <w:lvlJc w:val="left"/>
      <w:pPr>
        <w:tabs>
          <w:tab w:val="num" w:pos="2880"/>
        </w:tabs>
        <w:ind w:left="2880" w:hanging="360"/>
      </w:pPr>
      <w:rPr>
        <w:rFonts w:ascii="Arial" w:hAnsi="Arial" w:hint="default"/>
      </w:rPr>
    </w:lvl>
    <w:lvl w:ilvl="4" w:tplc="4288E590" w:tentative="1">
      <w:start w:val="1"/>
      <w:numFmt w:val="bullet"/>
      <w:lvlText w:val="•"/>
      <w:lvlJc w:val="left"/>
      <w:pPr>
        <w:tabs>
          <w:tab w:val="num" w:pos="3600"/>
        </w:tabs>
        <w:ind w:left="3600" w:hanging="360"/>
      </w:pPr>
      <w:rPr>
        <w:rFonts w:ascii="Arial" w:hAnsi="Arial" w:hint="default"/>
      </w:rPr>
    </w:lvl>
    <w:lvl w:ilvl="5" w:tplc="43EE974C" w:tentative="1">
      <w:start w:val="1"/>
      <w:numFmt w:val="bullet"/>
      <w:lvlText w:val="•"/>
      <w:lvlJc w:val="left"/>
      <w:pPr>
        <w:tabs>
          <w:tab w:val="num" w:pos="4320"/>
        </w:tabs>
        <w:ind w:left="4320" w:hanging="360"/>
      </w:pPr>
      <w:rPr>
        <w:rFonts w:ascii="Arial" w:hAnsi="Arial" w:hint="default"/>
      </w:rPr>
    </w:lvl>
    <w:lvl w:ilvl="6" w:tplc="A63E2700" w:tentative="1">
      <w:start w:val="1"/>
      <w:numFmt w:val="bullet"/>
      <w:lvlText w:val="•"/>
      <w:lvlJc w:val="left"/>
      <w:pPr>
        <w:tabs>
          <w:tab w:val="num" w:pos="5040"/>
        </w:tabs>
        <w:ind w:left="5040" w:hanging="360"/>
      </w:pPr>
      <w:rPr>
        <w:rFonts w:ascii="Arial" w:hAnsi="Arial" w:hint="default"/>
      </w:rPr>
    </w:lvl>
    <w:lvl w:ilvl="7" w:tplc="82D0F388" w:tentative="1">
      <w:start w:val="1"/>
      <w:numFmt w:val="bullet"/>
      <w:lvlText w:val="•"/>
      <w:lvlJc w:val="left"/>
      <w:pPr>
        <w:tabs>
          <w:tab w:val="num" w:pos="5760"/>
        </w:tabs>
        <w:ind w:left="5760" w:hanging="360"/>
      </w:pPr>
      <w:rPr>
        <w:rFonts w:ascii="Arial" w:hAnsi="Arial" w:hint="default"/>
      </w:rPr>
    </w:lvl>
    <w:lvl w:ilvl="8" w:tplc="456A5228" w:tentative="1">
      <w:start w:val="1"/>
      <w:numFmt w:val="bullet"/>
      <w:lvlText w:val="•"/>
      <w:lvlJc w:val="left"/>
      <w:pPr>
        <w:tabs>
          <w:tab w:val="num" w:pos="6480"/>
        </w:tabs>
        <w:ind w:left="6480" w:hanging="360"/>
      </w:pPr>
      <w:rPr>
        <w:rFonts w:ascii="Arial" w:hAnsi="Arial" w:hint="default"/>
      </w:rPr>
    </w:lvl>
  </w:abstractNum>
  <w:abstractNum w:abstractNumId="40">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BA11C57"/>
    <w:multiLevelType w:val="hybridMultilevel"/>
    <w:tmpl w:val="82568E9C"/>
    <w:lvl w:ilvl="0" w:tplc="5426B8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F3D18B5"/>
    <w:multiLevelType w:val="hybridMultilevel"/>
    <w:tmpl w:val="833C042A"/>
    <w:lvl w:ilvl="0" w:tplc="F2869682">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49188A72">
      <w:start w:val="1179"/>
      <w:numFmt w:val="bullet"/>
      <w:lvlText w:val="•"/>
      <w:lvlJc w:val="left"/>
      <w:pPr>
        <w:tabs>
          <w:tab w:val="num" w:pos="2160"/>
        </w:tabs>
        <w:ind w:left="2160" w:hanging="360"/>
      </w:pPr>
      <w:rPr>
        <w:rFonts w:ascii="Arial" w:hAnsi="Arial" w:hint="default"/>
      </w:rPr>
    </w:lvl>
    <w:lvl w:ilvl="3" w:tplc="B20042E8">
      <w:start w:val="1"/>
      <w:numFmt w:val="bullet"/>
      <w:lvlText w:val="•"/>
      <w:lvlJc w:val="left"/>
      <w:pPr>
        <w:tabs>
          <w:tab w:val="num" w:pos="2880"/>
        </w:tabs>
        <w:ind w:left="2880" w:hanging="360"/>
      </w:pPr>
      <w:rPr>
        <w:rFonts w:ascii="Arial" w:hAnsi="Arial" w:hint="default"/>
      </w:rPr>
    </w:lvl>
    <w:lvl w:ilvl="4" w:tplc="32ECF118" w:tentative="1">
      <w:start w:val="1"/>
      <w:numFmt w:val="bullet"/>
      <w:lvlText w:val="•"/>
      <w:lvlJc w:val="left"/>
      <w:pPr>
        <w:tabs>
          <w:tab w:val="num" w:pos="3600"/>
        </w:tabs>
        <w:ind w:left="3600" w:hanging="360"/>
      </w:pPr>
      <w:rPr>
        <w:rFonts w:ascii="Arial" w:hAnsi="Arial" w:hint="default"/>
      </w:rPr>
    </w:lvl>
    <w:lvl w:ilvl="5" w:tplc="B186FBDC" w:tentative="1">
      <w:start w:val="1"/>
      <w:numFmt w:val="bullet"/>
      <w:lvlText w:val="•"/>
      <w:lvlJc w:val="left"/>
      <w:pPr>
        <w:tabs>
          <w:tab w:val="num" w:pos="4320"/>
        </w:tabs>
        <w:ind w:left="4320" w:hanging="360"/>
      </w:pPr>
      <w:rPr>
        <w:rFonts w:ascii="Arial" w:hAnsi="Arial" w:hint="default"/>
      </w:rPr>
    </w:lvl>
    <w:lvl w:ilvl="6" w:tplc="B88EA686" w:tentative="1">
      <w:start w:val="1"/>
      <w:numFmt w:val="bullet"/>
      <w:lvlText w:val="•"/>
      <w:lvlJc w:val="left"/>
      <w:pPr>
        <w:tabs>
          <w:tab w:val="num" w:pos="5040"/>
        </w:tabs>
        <w:ind w:left="5040" w:hanging="360"/>
      </w:pPr>
      <w:rPr>
        <w:rFonts w:ascii="Arial" w:hAnsi="Arial" w:hint="default"/>
      </w:rPr>
    </w:lvl>
    <w:lvl w:ilvl="7" w:tplc="F1AC0F0A" w:tentative="1">
      <w:start w:val="1"/>
      <w:numFmt w:val="bullet"/>
      <w:lvlText w:val="•"/>
      <w:lvlJc w:val="left"/>
      <w:pPr>
        <w:tabs>
          <w:tab w:val="num" w:pos="5760"/>
        </w:tabs>
        <w:ind w:left="5760" w:hanging="360"/>
      </w:pPr>
      <w:rPr>
        <w:rFonts w:ascii="Arial" w:hAnsi="Arial" w:hint="default"/>
      </w:rPr>
    </w:lvl>
    <w:lvl w:ilvl="8" w:tplc="6ACA1E1A"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3"/>
  </w:num>
  <w:num w:numId="3">
    <w:abstractNumId w:val="0"/>
  </w:num>
  <w:num w:numId="4">
    <w:abstractNumId w:val="17"/>
  </w:num>
  <w:num w:numId="5">
    <w:abstractNumId w:val="15"/>
  </w:num>
  <w:num w:numId="6">
    <w:abstractNumId w:val="3"/>
  </w:num>
  <w:num w:numId="7">
    <w:abstractNumId w:val="12"/>
  </w:num>
  <w:num w:numId="8">
    <w:abstractNumId w:val="40"/>
  </w:num>
  <w:num w:numId="9">
    <w:abstractNumId w:val="30"/>
  </w:num>
  <w:num w:numId="10">
    <w:abstractNumId w:val="17"/>
  </w:num>
  <w:num w:numId="11">
    <w:abstractNumId w:val="13"/>
  </w:num>
  <w:num w:numId="12">
    <w:abstractNumId w:val="17"/>
  </w:num>
  <w:num w:numId="13">
    <w:abstractNumId w:val="17"/>
  </w:num>
  <w:num w:numId="14">
    <w:abstractNumId w:val="33"/>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6"/>
  </w:num>
  <w:num w:numId="24">
    <w:abstractNumId w:val="33"/>
  </w:num>
  <w:num w:numId="25">
    <w:abstractNumId w:val="5"/>
  </w:num>
  <w:num w:numId="26">
    <w:abstractNumId w:val="42"/>
  </w:num>
  <w:num w:numId="27">
    <w:abstractNumId w:val="2"/>
  </w:num>
  <w:num w:numId="28">
    <w:abstractNumId w:val="41"/>
  </w:num>
  <w:num w:numId="29">
    <w:abstractNumId w:val="16"/>
  </w:num>
  <w:num w:numId="30">
    <w:abstractNumId w:val="9"/>
  </w:num>
  <w:num w:numId="31">
    <w:abstractNumId w:val="31"/>
  </w:num>
  <w:num w:numId="32">
    <w:abstractNumId w:val="24"/>
  </w:num>
  <w:num w:numId="33">
    <w:abstractNumId w:val="28"/>
  </w:num>
  <w:num w:numId="34">
    <w:abstractNumId w:val="17"/>
  </w:num>
  <w:num w:numId="35">
    <w:abstractNumId w:val="17"/>
  </w:num>
  <w:num w:numId="36">
    <w:abstractNumId w:val="36"/>
  </w:num>
  <w:num w:numId="37">
    <w:abstractNumId w:val="1"/>
  </w:num>
  <w:num w:numId="38">
    <w:abstractNumId w:val="2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20"/>
  </w:num>
  <w:num w:numId="46">
    <w:abstractNumId w:val="14"/>
  </w:num>
  <w:num w:numId="47">
    <w:abstractNumId w:val="23"/>
  </w:num>
  <w:num w:numId="48">
    <w:abstractNumId w:val="11"/>
  </w:num>
  <w:num w:numId="49">
    <w:abstractNumId w:val="34"/>
  </w:num>
  <w:num w:numId="50">
    <w:abstractNumId w:val="17"/>
  </w:num>
  <w:num w:numId="51">
    <w:abstractNumId w:val="4"/>
  </w:num>
  <w:num w:numId="52">
    <w:abstractNumId w:val="21"/>
  </w:num>
  <w:num w:numId="53">
    <w:abstractNumId w:val="22"/>
  </w:num>
  <w:num w:numId="54">
    <w:abstractNumId w:val="38"/>
  </w:num>
  <w:num w:numId="55">
    <w:abstractNumId w:val="29"/>
  </w:num>
  <w:num w:numId="56">
    <w:abstractNumId w:val="8"/>
  </w:num>
  <w:num w:numId="57">
    <w:abstractNumId w:val="18"/>
  </w:num>
  <w:num w:numId="58">
    <w:abstractNumId w:val="19"/>
  </w:num>
  <w:num w:numId="59">
    <w:abstractNumId w:val="35"/>
  </w:num>
  <w:num w:numId="60">
    <w:abstractNumId w:val="26"/>
  </w:num>
  <w:num w:numId="61">
    <w:abstractNumId w:val="10"/>
  </w:num>
  <w:num w:numId="62">
    <w:abstractNumId w:val="37"/>
  </w:num>
  <w:num w:numId="63">
    <w:abstractNumId w:val="32"/>
  </w:num>
  <w:num w:numId="64">
    <w:abstractNumId w:val="39"/>
  </w:num>
  <w:num w:numId="65">
    <w:abstractNumId w:val="7"/>
  </w:num>
  <w:num w:numId="6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BCB"/>
    <w:rsid w:val="00004AC2"/>
    <w:rsid w:val="00005297"/>
    <w:rsid w:val="00005A6B"/>
    <w:rsid w:val="00005AAF"/>
    <w:rsid w:val="00006605"/>
    <w:rsid w:val="00006F56"/>
    <w:rsid w:val="000071C3"/>
    <w:rsid w:val="00007F71"/>
    <w:rsid w:val="0001019D"/>
    <w:rsid w:val="000103B9"/>
    <w:rsid w:val="000105AE"/>
    <w:rsid w:val="000107E5"/>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1A12"/>
    <w:rsid w:val="00021CF8"/>
    <w:rsid w:val="0002220F"/>
    <w:rsid w:val="000227D0"/>
    <w:rsid w:val="00022A1E"/>
    <w:rsid w:val="000234FA"/>
    <w:rsid w:val="00023686"/>
    <w:rsid w:val="00023BB8"/>
    <w:rsid w:val="00024BCF"/>
    <w:rsid w:val="00024DD0"/>
    <w:rsid w:val="00025352"/>
    <w:rsid w:val="00026A2E"/>
    <w:rsid w:val="00026B5A"/>
    <w:rsid w:val="000278C9"/>
    <w:rsid w:val="00027AEA"/>
    <w:rsid w:val="00030F18"/>
    <w:rsid w:val="00031028"/>
    <w:rsid w:val="00031654"/>
    <w:rsid w:val="00031838"/>
    <w:rsid w:val="00031A28"/>
    <w:rsid w:val="00031B83"/>
    <w:rsid w:val="00033221"/>
    <w:rsid w:val="000339FA"/>
    <w:rsid w:val="00033C66"/>
    <w:rsid w:val="00033CEA"/>
    <w:rsid w:val="00034A2A"/>
    <w:rsid w:val="00035534"/>
    <w:rsid w:val="000356A2"/>
    <w:rsid w:val="0003589D"/>
    <w:rsid w:val="000359A2"/>
    <w:rsid w:val="000360F0"/>
    <w:rsid w:val="00036430"/>
    <w:rsid w:val="0003644C"/>
    <w:rsid w:val="00036DA6"/>
    <w:rsid w:val="00037E9F"/>
    <w:rsid w:val="00040738"/>
    <w:rsid w:val="000416C6"/>
    <w:rsid w:val="000418D2"/>
    <w:rsid w:val="00041EDF"/>
    <w:rsid w:val="00042975"/>
    <w:rsid w:val="00042B86"/>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5060"/>
    <w:rsid w:val="00055105"/>
    <w:rsid w:val="00055BAB"/>
    <w:rsid w:val="00055C7F"/>
    <w:rsid w:val="00055EF9"/>
    <w:rsid w:val="00056224"/>
    <w:rsid w:val="000570EE"/>
    <w:rsid w:val="0005771D"/>
    <w:rsid w:val="000577CB"/>
    <w:rsid w:val="000579FD"/>
    <w:rsid w:val="000602BA"/>
    <w:rsid w:val="00060510"/>
    <w:rsid w:val="00060F15"/>
    <w:rsid w:val="000610AD"/>
    <w:rsid w:val="00061401"/>
    <w:rsid w:val="000628F5"/>
    <w:rsid w:val="00062961"/>
    <w:rsid w:val="00062B06"/>
    <w:rsid w:val="00062EE8"/>
    <w:rsid w:val="00063162"/>
    <w:rsid w:val="000633B8"/>
    <w:rsid w:val="00063526"/>
    <w:rsid w:val="0006359F"/>
    <w:rsid w:val="00065512"/>
    <w:rsid w:val="000655DF"/>
    <w:rsid w:val="000659C8"/>
    <w:rsid w:val="000659FF"/>
    <w:rsid w:val="0006714C"/>
    <w:rsid w:val="000671DF"/>
    <w:rsid w:val="000671FB"/>
    <w:rsid w:val="000674DE"/>
    <w:rsid w:val="0006753B"/>
    <w:rsid w:val="0006792B"/>
    <w:rsid w:val="00070193"/>
    <w:rsid w:val="00070454"/>
    <w:rsid w:val="0007055E"/>
    <w:rsid w:val="00070DDD"/>
    <w:rsid w:val="0007116D"/>
    <w:rsid w:val="000715CF"/>
    <w:rsid w:val="0007170A"/>
    <w:rsid w:val="000719BC"/>
    <w:rsid w:val="00071BBA"/>
    <w:rsid w:val="00071E84"/>
    <w:rsid w:val="00071FD2"/>
    <w:rsid w:val="00071FDD"/>
    <w:rsid w:val="0007229C"/>
    <w:rsid w:val="0007269E"/>
    <w:rsid w:val="000726E7"/>
    <w:rsid w:val="000726F5"/>
    <w:rsid w:val="0007286F"/>
    <w:rsid w:val="00072E1A"/>
    <w:rsid w:val="00073E3B"/>
    <w:rsid w:val="00073E92"/>
    <w:rsid w:val="000747B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1D2B"/>
    <w:rsid w:val="00081D4B"/>
    <w:rsid w:val="0008206D"/>
    <w:rsid w:val="00082084"/>
    <w:rsid w:val="00082161"/>
    <w:rsid w:val="00082CE0"/>
    <w:rsid w:val="00083F3B"/>
    <w:rsid w:val="00085615"/>
    <w:rsid w:val="00085BF9"/>
    <w:rsid w:val="00085DC3"/>
    <w:rsid w:val="000860D8"/>
    <w:rsid w:val="000871B0"/>
    <w:rsid w:val="000901A2"/>
    <w:rsid w:val="00090679"/>
    <w:rsid w:val="00090E12"/>
    <w:rsid w:val="00091077"/>
    <w:rsid w:val="0009180F"/>
    <w:rsid w:val="00091824"/>
    <w:rsid w:val="00091CEF"/>
    <w:rsid w:val="00091E9A"/>
    <w:rsid w:val="000929FB"/>
    <w:rsid w:val="00092CC3"/>
    <w:rsid w:val="0009348C"/>
    <w:rsid w:val="00094FAD"/>
    <w:rsid w:val="00095000"/>
    <w:rsid w:val="00095079"/>
    <w:rsid w:val="0009535C"/>
    <w:rsid w:val="00095BF5"/>
    <w:rsid w:val="000962F7"/>
    <w:rsid w:val="000967B3"/>
    <w:rsid w:val="00096832"/>
    <w:rsid w:val="000972D3"/>
    <w:rsid w:val="000977CB"/>
    <w:rsid w:val="00097E31"/>
    <w:rsid w:val="000A013D"/>
    <w:rsid w:val="000A049C"/>
    <w:rsid w:val="000A0AD7"/>
    <w:rsid w:val="000A0EEB"/>
    <w:rsid w:val="000A11B5"/>
    <w:rsid w:val="000A39C9"/>
    <w:rsid w:val="000A3CB8"/>
    <w:rsid w:val="000A3E19"/>
    <w:rsid w:val="000A44D7"/>
    <w:rsid w:val="000A4550"/>
    <w:rsid w:val="000A48E2"/>
    <w:rsid w:val="000A495F"/>
    <w:rsid w:val="000A4C94"/>
    <w:rsid w:val="000A4F85"/>
    <w:rsid w:val="000A5390"/>
    <w:rsid w:val="000A6022"/>
    <w:rsid w:val="000A6181"/>
    <w:rsid w:val="000A664A"/>
    <w:rsid w:val="000A682E"/>
    <w:rsid w:val="000A6C06"/>
    <w:rsid w:val="000A7344"/>
    <w:rsid w:val="000A754F"/>
    <w:rsid w:val="000B0804"/>
    <w:rsid w:val="000B0E82"/>
    <w:rsid w:val="000B1172"/>
    <w:rsid w:val="000B1255"/>
    <w:rsid w:val="000B1382"/>
    <w:rsid w:val="000B13D9"/>
    <w:rsid w:val="000B1495"/>
    <w:rsid w:val="000B2225"/>
    <w:rsid w:val="000B2A7E"/>
    <w:rsid w:val="000B30BD"/>
    <w:rsid w:val="000B321E"/>
    <w:rsid w:val="000B33E8"/>
    <w:rsid w:val="000B3608"/>
    <w:rsid w:val="000B3988"/>
    <w:rsid w:val="000B3E82"/>
    <w:rsid w:val="000B44B4"/>
    <w:rsid w:val="000B480B"/>
    <w:rsid w:val="000B4878"/>
    <w:rsid w:val="000B519A"/>
    <w:rsid w:val="000B5301"/>
    <w:rsid w:val="000B53C8"/>
    <w:rsid w:val="000B5AF4"/>
    <w:rsid w:val="000B5E79"/>
    <w:rsid w:val="000B6103"/>
    <w:rsid w:val="000B62FB"/>
    <w:rsid w:val="000B648E"/>
    <w:rsid w:val="000B6F8F"/>
    <w:rsid w:val="000B7836"/>
    <w:rsid w:val="000B78ED"/>
    <w:rsid w:val="000B7E4F"/>
    <w:rsid w:val="000B7F08"/>
    <w:rsid w:val="000C0800"/>
    <w:rsid w:val="000C1346"/>
    <w:rsid w:val="000C14F2"/>
    <w:rsid w:val="000C1A50"/>
    <w:rsid w:val="000C2482"/>
    <w:rsid w:val="000C29D9"/>
    <w:rsid w:val="000C2B46"/>
    <w:rsid w:val="000C2CB8"/>
    <w:rsid w:val="000C302B"/>
    <w:rsid w:val="000C336C"/>
    <w:rsid w:val="000C359E"/>
    <w:rsid w:val="000C391A"/>
    <w:rsid w:val="000C3C93"/>
    <w:rsid w:val="000C4816"/>
    <w:rsid w:val="000C5350"/>
    <w:rsid w:val="000C5F58"/>
    <w:rsid w:val="000C616B"/>
    <w:rsid w:val="000C61B4"/>
    <w:rsid w:val="000C6321"/>
    <w:rsid w:val="000C6903"/>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162"/>
    <w:rsid w:val="000D6201"/>
    <w:rsid w:val="000D622F"/>
    <w:rsid w:val="000D65F0"/>
    <w:rsid w:val="000D69F6"/>
    <w:rsid w:val="000D6C08"/>
    <w:rsid w:val="000D7D0E"/>
    <w:rsid w:val="000D7D43"/>
    <w:rsid w:val="000D7D88"/>
    <w:rsid w:val="000D7E4D"/>
    <w:rsid w:val="000D7F5F"/>
    <w:rsid w:val="000E052D"/>
    <w:rsid w:val="000E0C80"/>
    <w:rsid w:val="000E13B9"/>
    <w:rsid w:val="000E173E"/>
    <w:rsid w:val="000E1DAB"/>
    <w:rsid w:val="000E2358"/>
    <w:rsid w:val="000E32B1"/>
    <w:rsid w:val="000E3542"/>
    <w:rsid w:val="000E3694"/>
    <w:rsid w:val="000E3842"/>
    <w:rsid w:val="000E3859"/>
    <w:rsid w:val="000E3A5D"/>
    <w:rsid w:val="000E413B"/>
    <w:rsid w:val="000E463A"/>
    <w:rsid w:val="000E4844"/>
    <w:rsid w:val="000E48AC"/>
    <w:rsid w:val="000E4D1B"/>
    <w:rsid w:val="000E4DBC"/>
    <w:rsid w:val="000E55BE"/>
    <w:rsid w:val="000E6698"/>
    <w:rsid w:val="000E6960"/>
    <w:rsid w:val="000E6E7D"/>
    <w:rsid w:val="000E7376"/>
    <w:rsid w:val="000E7D80"/>
    <w:rsid w:val="000F03AC"/>
    <w:rsid w:val="000F05F1"/>
    <w:rsid w:val="000F0BF5"/>
    <w:rsid w:val="000F0CEE"/>
    <w:rsid w:val="000F151A"/>
    <w:rsid w:val="000F1C7F"/>
    <w:rsid w:val="000F1FDE"/>
    <w:rsid w:val="000F2393"/>
    <w:rsid w:val="000F3707"/>
    <w:rsid w:val="000F37F2"/>
    <w:rsid w:val="000F386C"/>
    <w:rsid w:val="000F446C"/>
    <w:rsid w:val="000F4EC1"/>
    <w:rsid w:val="000F5303"/>
    <w:rsid w:val="000F5A14"/>
    <w:rsid w:val="000F5BC1"/>
    <w:rsid w:val="000F5FFD"/>
    <w:rsid w:val="000F66B8"/>
    <w:rsid w:val="000F6A4D"/>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812"/>
    <w:rsid w:val="00102B9C"/>
    <w:rsid w:val="00102CF4"/>
    <w:rsid w:val="00102EE3"/>
    <w:rsid w:val="0010307C"/>
    <w:rsid w:val="00103142"/>
    <w:rsid w:val="001038C9"/>
    <w:rsid w:val="00103E67"/>
    <w:rsid w:val="00103EC3"/>
    <w:rsid w:val="00104A1C"/>
    <w:rsid w:val="001053E1"/>
    <w:rsid w:val="00105E44"/>
    <w:rsid w:val="00105F63"/>
    <w:rsid w:val="001062B1"/>
    <w:rsid w:val="001062FE"/>
    <w:rsid w:val="00107005"/>
    <w:rsid w:val="0010783A"/>
    <w:rsid w:val="00107B24"/>
    <w:rsid w:val="00107BDF"/>
    <w:rsid w:val="00110516"/>
    <w:rsid w:val="00110D35"/>
    <w:rsid w:val="0011164D"/>
    <w:rsid w:val="001116AB"/>
    <w:rsid w:val="00111725"/>
    <w:rsid w:val="00112306"/>
    <w:rsid w:val="00112938"/>
    <w:rsid w:val="00112E55"/>
    <w:rsid w:val="001134D3"/>
    <w:rsid w:val="001135C5"/>
    <w:rsid w:val="00113A33"/>
    <w:rsid w:val="00113BAE"/>
    <w:rsid w:val="00114267"/>
    <w:rsid w:val="001148A8"/>
    <w:rsid w:val="00115D1F"/>
    <w:rsid w:val="00115D3A"/>
    <w:rsid w:val="00116F25"/>
    <w:rsid w:val="00117122"/>
    <w:rsid w:val="00117D0A"/>
    <w:rsid w:val="00117F02"/>
    <w:rsid w:val="001201DD"/>
    <w:rsid w:val="00120BB3"/>
    <w:rsid w:val="00121A7F"/>
    <w:rsid w:val="00121B48"/>
    <w:rsid w:val="001229A7"/>
    <w:rsid w:val="00122CFB"/>
    <w:rsid w:val="00122D5B"/>
    <w:rsid w:val="00123915"/>
    <w:rsid w:val="00123C22"/>
    <w:rsid w:val="00124D94"/>
    <w:rsid w:val="00125074"/>
    <w:rsid w:val="001251A9"/>
    <w:rsid w:val="001251D1"/>
    <w:rsid w:val="00125FB5"/>
    <w:rsid w:val="00126164"/>
    <w:rsid w:val="00126299"/>
    <w:rsid w:val="001270B7"/>
    <w:rsid w:val="0013013F"/>
    <w:rsid w:val="001301F8"/>
    <w:rsid w:val="00130274"/>
    <w:rsid w:val="00130F73"/>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592"/>
    <w:rsid w:val="00141B26"/>
    <w:rsid w:val="00141FF6"/>
    <w:rsid w:val="0014217D"/>
    <w:rsid w:val="001425E4"/>
    <w:rsid w:val="00142F9E"/>
    <w:rsid w:val="00142FA3"/>
    <w:rsid w:val="001431C7"/>
    <w:rsid w:val="00143716"/>
    <w:rsid w:val="00143F85"/>
    <w:rsid w:val="00144279"/>
    <w:rsid w:val="0014441C"/>
    <w:rsid w:val="001446E8"/>
    <w:rsid w:val="001451B0"/>
    <w:rsid w:val="00145805"/>
    <w:rsid w:val="00145870"/>
    <w:rsid w:val="00145B25"/>
    <w:rsid w:val="00145D58"/>
    <w:rsid w:val="00145DD6"/>
    <w:rsid w:val="001462A8"/>
    <w:rsid w:val="00147745"/>
    <w:rsid w:val="001478DB"/>
    <w:rsid w:val="00150924"/>
    <w:rsid w:val="00150D83"/>
    <w:rsid w:val="00151401"/>
    <w:rsid w:val="001521A2"/>
    <w:rsid w:val="00152587"/>
    <w:rsid w:val="00152A4D"/>
    <w:rsid w:val="00152C02"/>
    <w:rsid w:val="00153A53"/>
    <w:rsid w:val="0015457C"/>
    <w:rsid w:val="00154DF5"/>
    <w:rsid w:val="001555F2"/>
    <w:rsid w:val="001557B3"/>
    <w:rsid w:val="0015588F"/>
    <w:rsid w:val="00155C05"/>
    <w:rsid w:val="00156323"/>
    <w:rsid w:val="001566C2"/>
    <w:rsid w:val="0015757C"/>
    <w:rsid w:val="00157A49"/>
    <w:rsid w:val="001602F5"/>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58F"/>
    <w:rsid w:val="00165DB3"/>
    <w:rsid w:val="00166528"/>
    <w:rsid w:val="001669FB"/>
    <w:rsid w:val="00167055"/>
    <w:rsid w:val="001671D3"/>
    <w:rsid w:val="00167245"/>
    <w:rsid w:val="001679AB"/>
    <w:rsid w:val="0017069F"/>
    <w:rsid w:val="001707CF"/>
    <w:rsid w:val="0017093A"/>
    <w:rsid w:val="00170B34"/>
    <w:rsid w:val="001712D9"/>
    <w:rsid w:val="001717C0"/>
    <w:rsid w:val="001718D4"/>
    <w:rsid w:val="001720F4"/>
    <w:rsid w:val="00172AF5"/>
    <w:rsid w:val="00172E4C"/>
    <w:rsid w:val="00173E61"/>
    <w:rsid w:val="0017454F"/>
    <w:rsid w:val="001745A9"/>
    <w:rsid w:val="0017491A"/>
    <w:rsid w:val="00174BBF"/>
    <w:rsid w:val="00174CC1"/>
    <w:rsid w:val="00176182"/>
    <w:rsid w:val="00176690"/>
    <w:rsid w:val="00176B3F"/>
    <w:rsid w:val="00177376"/>
    <w:rsid w:val="00180186"/>
    <w:rsid w:val="00180816"/>
    <w:rsid w:val="00181460"/>
    <w:rsid w:val="00181811"/>
    <w:rsid w:val="00181A0F"/>
    <w:rsid w:val="00181A6D"/>
    <w:rsid w:val="00181D3C"/>
    <w:rsid w:val="00182069"/>
    <w:rsid w:val="001821B6"/>
    <w:rsid w:val="0018236C"/>
    <w:rsid w:val="001826CA"/>
    <w:rsid w:val="00182AA0"/>
    <w:rsid w:val="00183EA0"/>
    <w:rsid w:val="001840DB"/>
    <w:rsid w:val="0018414A"/>
    <w:rsid w:val="00184478"/>
    <w:rsid w:val="00184A09"/>
    <w:rsid w:val="001852B9"/>
    <w:rsid w:val="00185F88"/>
    <w:rsid w:val="0018614F"/>
    <w:rsid w:val="00186216"/>
    <w:rsid w:val="00186A97"/>
    <w:rsid w:val="00187308"/>
    <w:rsid w:val="001877C8"/>
    <w:rsid w:val="0018794C"/>
    <w:rsid w:val="00187B15"/>
    <w:rsid w:val="0019008B"/>
    <w:rsid w:val="0019044C"/>
    <w:rsid w:val="001905F1"/>
    <w:rsid w:val="00190A4B"/>
    <w:rsid w:val="00190AF5"/>
    <w:rsid w:val="001913B0"/>
    <w:rsid w:val="0019140C"/>
    <w:rsid w:val="0019225B"/>
    <w:rsid w:val="00192664"/>
    <w:rsid w:val="00192CE7"/>
    <w:rsid w:val="001930CA"/>
    <w:rsid w:val="00193807"/>
    <w:rsid w:val="00193AFE"/>
    <w:rsid w:val="00193E15"/>
    <w:rsid w:val="00193E95"/>
    <w:rsid w:val="00193ED5"/>
    <w:rsid w:val="0019472C"/>
    <w:rsid w:val="00194F8B"/>
    <w:rsid w:val="00195147"/>
    <w:rsid w:val="00195514"/>
    <w:rsid w:val="00195895"/>
    <w:rsid w:val="0019599B"/>
    <w:rsid w:val="00195A04"/>
    <w:rsid w:val="0019660E"/>
    <w:rsid w:val="00196B8B"/>
    <w:rsid w:val="001971A9"/>
    <w:rsid w:val="001973C7"/>
    <w:rsid w:val="001A0077"/>
    <w:rsid w:val="001A051D"/>
    <w:rsid w:val="001A0D20"/>
    <w:rsid w:val="001A17F2"/>
    <w:rsid w:val="001A1BB7"/>
    <w:rsid w:val="001A1BC3"/>
    <w:rsid w:val="001A2397"/>
    <w:rsid w:val="001A25FC"/>
    <w:rsid w:val="001A269B"/>
    <w:rsid w:val="001A29A0"/>
    <w:rsid w:val="001A2F55"/>
    <w:rsid w:val="001A2F6F"/>
    <w:rsid w:val="001A32B5"/>
    <w:rsid w:val="001A356E"/>
    <w:rsid w:val="001A38DF"/>
    <w:rsid w:val="001A3A9F"/>
    <w:rsid w:val="001A432B"/>
    <w:rsid w:val="001A6330"/>
    <w:rsid w:val="001A69ED"/>
    <w:rsid w:val="001A6CA3"/>
    <w:rsid w:val="001A73A2"/>
    <w:rsid w:val="001A7A6F"/>
    <w:rsid w:val="001A7E83"/>
    <w:rsid w:val="001B096C"/>
    <w:rsid w:val="001B0E41"/>
    <w:rsid w:val="001B1641"/>
    <w:rsid w:val="001B19E1"/>
    <w:rsid w:val="001B1E74"/>
    <w:rsid w:val="001B2C76"/>
    <w:rsid w:val="001B3038"/>
    <w:rsid w:val="001B3422"/>
    <w:rsid w:val="001B3685"/>
    <w:rsid w:val="001B3CEF"/>
    <w:rsid w:val="001B409B"/>
    <w:rsid w:val="001B44CF"/>
    <w:rsid w:val="001B45EE"/>
    <w:rsid w:val="001B4B83"/>
    <w:rsid w:val="001B4C09"/>
    <w:rsid w:val="001B4CC1"/>
    <w:rsid w:val="001B4DBB"/>
    <w:rsid w:val="001B557A"/>
    <w:rsid w:val="001B56C3"/>
    <w:rsid w:val="001B5CE5"/>
    <w:rsid w:val="001B6006"/>
    <w:rsid w:val="001B696E"/>
    <w:rsid w:val="001B6ABA"/>
    <w:rsid w:val="001B6B7E"/>
    <w:rsid w:val="001B74FD"/>
    <w:rsid w:val="001B7774"/>
    <w:rsid w:val="001B7D94"/>
    <w:rsid w:val="001C0414"/>
    <w:rsid w:val="001C16E2"/>
    <w:rsid w:val="001C16F8"/>
    <w:rsid w:val="001C1D96"/>
    <w:rsid w:val="001C2538"/>
    <w:rsid w:val="001C2A2D"/>
    <w:rsid w:val="001C3236"/>
    <w:rsid w:val="001C3D9F"/>
    <w:rsid w:val="001C4160"/>
    <w:rsid w:val="001C52B1"/>
    <w:rsid w:val="001C58AA"/>
    <w:rsid w:val="001C5CF4"/>
    <w:rsid w:val="001C5D14"/>
    <w:rsid w:val="001C6592"/>
    <w:rsid w:val="001C6F34"/>
    <w:rsid w:val="001C72D2"/>
    <w:rsid w:val="001C73B6"/>
    <w:rsid w:val="001D0FAB"/>
    <w:rsid w:val="001D1B71"/>
    <w:rsid w:val="001D2964"/>
    <w:rsid w:val="001D3318"/>
    <w:rsid w:val="001D3436"/>
    <w:rsid w:val="001D3442"/>
    <w:rsid w:val="001D37CF"/>
    <w:rsid w:val="001D3920"/>
    <w:rsid w:val="001D3A3F"/>
    <w:rsid w:val="001D4036"/>
    <w:rsid w:val="001D433F"/>
    <w:rsid w:val="001D48F7"/>
    <w:rsid w:val="001D5056"/>
    <w:rsid w:val="001D53A4"/>
    <w:rsid w:val="001D5487"/>
    <w:rsid w:val="001D5C99"/>
    <w:rsid w:val="001D64E0"/>
    <w:rsid w:val="001D69D5"/>
    <w:rsid w:val="001D6BDE"/>
    <w:rsid w:val="001D7098"/>
    <w:rsid w:val="001D7870"/>
    <w:rsid w:val="001D78ED"/>
    <w:rsid w:val="001D7B7B"/>
    <w:rsid w:val="001D7E4C"/>
    <w:rsid w:val="001D7F90"/>
    <w:rsid w:val="001E0882"/>
    <w:rsid w:val="001E0A5A"/>
    <w:rsid w:val="001E10D0"/>
    <w:rsid w:val="001E12DA"/>
    <w:rsid w:val="001E1761"/>
    <w:rsid w:val="001E2533"/>
    <w:rsid w:val="001E255F"/>
    <w:rsid w:val="001E47E7"/>
    <w:rsid w:val="001E4AA4"/>
    <w:rsid w:val="001E5261"/>
    <w:rsid w:val="001E5AA8"/>
    <w:rsid w:val="001E6043"/>
    <w:rsid w:val="001E66CF"/>
    <w:rsid w:val="001E6928"/>
    <w:rsid w:val="001E6A9A"/>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64EA"/>
    <w:rsid w:val="00206AFD"/>
    <w:rsid w:val="00207186"/>
    <w:rsid w:val="00207405"/>
    <w:rsid w:val="00210079"/>
    <w:rsid w:val="002100E9"/>
    <w:rsid w:val="002102BC"/>
    <w:rsid w:val="00211E1B"/>
    <w:rsid w:val="00212BD9"/>
    <w:rsid w:val="00213F16"/>
    <w:rsid w:val="00214042"/>
    <w:rsid w:val="00214716"/>
    <w:rsid w:val="0021505A"/>
    <w:rsid w:val="002150EA"/>
    <w:rsid w:val="0021511E"/>
    <w:rsid w:val="002159EA"/>
    <w:rsid w:val="00215BEE"/>
    <w:rsid w:val="00216F54"/>
    <w:rsid w:val="00217441"/>
    <w:rsid w:val="002177EA"/>
    <w:rsid w:val="002210F3"/>
    <w:rsid w:val="00221698"/>
    <w:rsid w:val="002219F3"/>
    <w:rsid w:val="00221EF5"/>
    <w:rsid w:val="00222EF8"/>
    <w:rsid w:val="0022306B"/>
    <w:rsid w:val="00223554"/>
    <w:rsid w:val="002235B7"/>
    <w:rsid w:val="002239E4"/>
    <w:rsid w:val="002256D4"/>
    <w:rsid w:val="00226137"/>
    <w:rsid w:val="00226FFF"/>
    <w:rsid w:val="002270B7"/>
    <w:rsid w:val="00227144"/>
    <w:rsid w:val="0022732A"/>
    <w:rsid w:val="00227BA1"/>
    <w:rsid w:val="00227C5B"/>
    <w:rsid w:val="00227ECD"/>
    <w:rsid w:val="00227FD0"/>
    <w:rsid w:val="00230026"/>
    <w:rsid w:val="00230244"/>
    <w:rsid w:val="0023031F"/>
    <w:rsid w:val="00230754"/>
    <w:rsid w:val="002316F4"/>
    <w:rsid w:val="00231DE9"/>
    <w:rsid w:val="002324A6"/>
    <w:rsid w:val="00232F90"/>
    <w:rsid w:val="00234187"/>
    <w:rsid w:val="0023440B"/>
    <w:rsid w:val="002347E6"/>
    <w:rsid w:val="00234ED7"/>
    <w:rsid w:val="002352DD"/>
    <w:rsid w:val="00235412"/>
    <w:rsid w:val="00235A9B"/>
    <w:rsid w:val="002370CB"/>
    <w:rsid w:val="00237C37"/>
    <w:rsid w:val="00237CC1"/>
    <w:rsid w:val="00237F32"/>
    <w:rsid w:val="00237F34"/>
    <w:rsid w:val="002410B3"/>
    <w:rsid w:val="00243600"/>
    <w:rsid w:val="0024402E"/>
    <w:rsid w:val="00244212"/>
    <w:rsid w:val="00244DBF"/>
    <w:rsid w:val="002458CF"/>
    <w:rsid w:val="00245B68"/>
    <w:rsid w:val="00245BC3"/>
    <w:rsid w:val="00246799"/>
    <w:rsid w:val="00247447"/>
    <w:rsid w:val="002477B9"/>
    <w:rsid w:val="0024794E"/>
    <w:rsid w:val="0025071A"/>
    <w:rsid w:val="00250A09"/>
    <w:rsid w:val="00250B97"/>
    <w:rsid w:val="00251CC0"/>
    <w:rsid w:val="002523D5"/>
    <w:rsid w:val="00252582"/>
    <w:rsid w:val="002533C1"/>
    <w:rsid w:val="0025349A"/>
    <w:rsid w:val="00253B3D"/>
    <w:rsid w:val="00253BB2"/>
    <w:rsid w:val="00254501"/>
    <w:rsid w:val="00254745"/>
    <w:rsid w:val="00255A9F"/>
    <w:rsid w:val="002560AD"/>
    <w:rsid w:val="002562C4"/>
    <w:rsid w:val="0025649C"/>
    <w:rsid w:val="002573BB"/>
    <w:rsid w:val="00257486"/>
    <w:rsid w:val="00257AE5"/>
    <w:rsid w:val="00260406"/>
    <w:rsid w:val="00260CE2"/>
    <w:rsid w:val="00260DDE"/>
    <w:rsid w:val="00261318"/>
    <w:rsid w:val="00261FEC"/>
    <w:rsid w:val="00262368"/>
    <w:rsid w:val="00262B2B"/>
    <w:rsid w:val="002630E8"/>
    <w:rsid w:val="0026429C"/>
    <w:rsid w:val="00264C41"/>
    <w:rsid w:val="00264FDE"/>
    <w:rsid w:val="00265215"/>
    <w:rsid w:val="0026527F"/>
    <w:rsid w:val="00265AE9"/>
    <w:rsid w:val="00266D10"/>
    <w:rsid w:val="002674F1"/>
    <w:rsid w:val="002676D4"/>
    <w:rsid w:val="002677D1"/>
    <w:rsid w:val="00270EF9"/>
    <w:rsid w:val="00271F85"/>
    <w:rsid w:val="00272325"/>
    <w:rsid w:val="00272632"/>
    <w:rsid w:val="00273F50"/>
    <w:rsid w:val="002747D0"/>
    <w:rsid w:val="0027491D"/>
    <w:rsid w:val="002749B8"/>
    <w:rsid w:val="002773AE"/>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336"/>
    <w:rsid w:val="00285AAB"/>
    <w:rsid w:val="00285E58"/>
    <w:rsid w:val="00286438"/>
    <w:rsid w:val="002876BB"/>
    <w:rsid w:val="002878C9"/>
    <w:rsid w:val="00287A91"/>
    <w:rsid w:val="00290A0C"/>
    <w:rsid w:val="00290E70"/>
    <w:rsid w:val="00291789"/>
    <w:rsid w:val="00291A25"/>
    <w:rsid w:val="002923B0"/>
    <w:rsid w:val="00292461"/>
    <w:rsid w:val="00292580"/>
    <w:rsid w:val="00292E79"/>
    <w:rsid w:val="00293111"/>
    <w:rsid w:val="00293138"/>
    <w:rsid w:val="0029319A"/>
    <w:rsid w:val="0029359B"/>
    <w:rsid w:val="00294382"/>
    <w:rsid w:val="0029458E"/>
    <w:rsid w:val="00294797"/>
    <w:rsid w:val="00294ADC"/>
    <w:rsid w:val="00294D6D"/>
    <w:rsid w:val="002955E1"/>
    <w:rsid w:val="00295624"/>
    <w:rsid w:val="002966CC"/>
    <w:rsid w:val="002971E5"/>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BF"/>
    <w:rsid w:val="002B1266"/>
    <w:rsid w:val="002B1BA8"/>
    <w:rsid w:val="002B256E"/>
    <w:rsid w:val="002B2B89"/>
    <w:rsid w:val="002B3EC3"/>
    <w:rsid w:val="002B4C66"/>
    <w:rsid w:val="002B51CB"/>
    <w:rsid w:val="002B6381"/>
    <w:rsid w:val="002B67C5"/>
    <w:rsid w:val="002B6A6E"/>
    <w:rsid w:val="002B6D9D"/>
    <w:rsid w:val="002B7083"/>
    <w:rsid w:val="002B78F7"/>
    <w:rsid w:val="002C05A0"/>
    <w:rsid w:val="002C0B68"/>
    <w:rsid w:val="002C0E3A"/>
    <w:rsid w:val="002C12E5"/>
    <w:rsid w:val="002C1633"/>
    <w:rsid w:val="002C1667"/>
    <w:rsid w:val="002C1734"/>
    <w:rsid w:val="002C1A24"/>
    <w:rsid w:val="002C27F9"/>
    <w:rsid w:val="002C31E7"/>
    <w:rsid w:val="002C34DE"/>
    <w:rsid w:val="002C35C5"/>
    <w:rsid w:val="002C3618"/>
    <w:rsid w:val="002C38A7"/>
    <w:rsid w:val="002C38BE"/>
    <w:rsid w:val="002C3D3F"/>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59A1"/>
    <w:rsid w:val="002D5D4E"/>
    <w:rsid w:val="002D5E07"/>
    <w:rsid w:val="002D7AE1"/>
    <w:rsid w:val="002D7CA3"/>
    <w:rsid w:val="002E0B11"/>
    <w:rsid w:val="002E0BC1"/>
    <w:rsid w:val="002E1396"/>
    <w:rsid w:val="002E220D"/>
    <w:rsid w:val="002E244F"/>
    <w:rsid w:val="002E2B12"/>
    <w:rsid w:val="002E2FC0"/>
    <w:rsid w:val="002E3296"/>
    <w:rsid w:val="002E3AE2"/>
    <w:rsid w:val="002E421E"/>
    <w:rsid w:val="002E4997"/>
    <w:rsid w:val="002E5701"/>
    <w:rsid w:val="002E6369"/>
    <w:rsid w:val="002E6479"/>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B32"/>
    <w:rsid w:val="002F3C71"/>
    <w:rsid w:val="002F4538"/>
    <w:rsid w:val="002F46C7"/>
    <w:rsid w:val="002F488B"/>
    <w:rsid w:val="002F4DE1"/>
    <w:rsid w:val="002F4F2E"/>
    <w:rsid w:val="002F6C84"/>
    <w:rsid w:val="002F6E44"/>
    <w:rsid w:val="002F6EED"/>
    <w:rsid w:val="002F72B1"/>
    <w:rsid w:val="002F74F1"/>
    <w:rsid w:val="002F75F3"/>
    <w:rsid w:val="002F7EAA"/>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B82"/>
    <w:rsid w:val="00307024"/>
    <w:rsid w:val="003071B8"/>
    <w:rsid w:val="0030754C"/>
    <w:rsid w:val="00307C57"/>
    <w:rsid w:val="00310089"/>
    <w:rsid w:val="003106C6"/>
    <w:rsid w:val="00310C43"/>
    <w:rsid w:val="0031181F"/>
    <w:rsid w:val="00312045"/>
    <w:rsid w:val="00312873"/>
    <w:rsid w:val="00312A66"/>
    <w:rsid w:val="00312CA4"/>
    <w:rsid w:val="00312F28"/>
    <w:rsid w:val="00314B2B"/>
    <w:rsid w:val="00315A36"/>
    <w:rsid w:val="00315A5A"/>
    <w:rsid w:val="00315DD7"/>
    <w:rsid w:val="003163F6"/>
    <w:rsid w:val="003164B2"/>
    <w:rsid w:val="00316589"/>
    <w:rsid w:val="00316B58"/>
    <w:rsid w:val="00316E84"/>
    <w:rsid w:val="003176A6"/>
    <w:rsid w:val="00320339"/>
    <w:rsid w:val="00320E71"/>
    <w:rsid w:val="00320EA8"/>
    <w:rsid w:val="0032148D"/>
    <w:rsid w:val="00321839"/>
    <w:rsid w:val="00321B0A"/>
    <w:rsid w:val="00321CBC"/>
    <w:rsid w:val="00322257"/>
    <w:rsid w:val="003223C8"/>
    <w:rsid w:val="003225DA"/>
    <w:rsid w:val="00322EDB"/>
    <w:rsid w:val="00323422"/>
    <w:rsid w:val="00323992"/>
    <w:rsid w:val="00323B61"/>
    <w:rsid w:val="00323F67"/>
    <w:rsid w:val="00325BE8"/>
    <w:rsid w:val="00326914"/>
    <w:rsid w:val="003272E0"/>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30FC"/>
    <w:rsid w:val="00333726"/>
    <w:rsid w:val="003342BB"/>
    <w:rsid w:val="0033431E"/>
    <w:rsid w:val="00334818"/>
    <w:rsid w:val="00334C49"/>
    <w:rsid w:val="00335033"/>
    <w:rsid w:val="00335689"/>
    <w:rsid w:val="00335C2C"/>
    <w:rsid w:val="003361C0"/>
    <w:rsid w:val="00336376"/>
    <w:rsid w:val="0034008E"/>
    <w:rsid w:val="0034011F"/>
    <w:rsid w:val="00340AB1"/>
    <w:rsid w:val="00340F14"/>
    <w:rsid w:val="003415B2"/>
    <w:rsid w:val="00341AF7"/>
    <w:rsid w:val="00343634"/>
    <w:rsid w:val="0034389D"/>
    <w:rsid w:val="00344B16"/>
    <w:rsid w:val="00344DDC"/>
    <w:rsid w:val="00345EF4"/>
    <w:rsid w:val="003460EA"/>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AF4"/>
    <w:rsid w:val="00356EB0"/>
    <w:rsid w:val="00356FB8"/>
    <w:rsid w:val="003576DE"/>
    <w:rsid w:val="00357769"/>
    <w:rsid w:val="00357DB1"/>
    <w:rsid w:val="00360174"/>
    <w:rsid w:val="003605B2"/>
    <w:rsid w:val="00360C3B"/>
    <w:rsid w:val="003610A8"/>
    <w:rsid w:val="00361803"/>
    <w:rsid w:val="003619BB"/>
    <w:rsid w:val="00361CC9"/>
    <w:rsid w:val="003627AF"/>
    <w:rsid w:val="0036290A"/>
    <w:rsid w:val="00363B7A"/>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42A"/>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08"/>
    <w:rsid w:val="00381868"/>
    <w:rsid w:val="00381969"/>
    <w:rsid w:val="00381CC0"/>
    <w:rsid w:val="003829AC"/>
    <w:rsid w:val="00382AB6"/>
    <w:rsid w:val="00382FA1"/>
    <w:rsid w:val="00383366"/>
    <w:rsid w:val="00383935"/>
    <w:rsid w:val="00384B1D"/>
    <w:rsid w:val="00384FAF"/>
    <w:rsid w:val="00385156"/>
    <w:rsid w:val="00385D97"/>
    <w:rsid w:val="00385F02"/>
    <w:rsid w:val="003862D0"/>
    <w:rsid w:val="003863BC"/>
    <w:rsid w:val="00386823"/>
    <w:rsid w:val="00386CDE"/>
    <w:rsid w:val="0038759B"/>
    <w:rsid w:val="0038771B"/>
    <w:rsid w:val="00390390"/>
    <w:rsid w:val="003906FD"/>
    <w:rsid w:val="00390AFF"/>
    <w:rsid w:val="00390BAD"/>
    <w:rsid w:val="00390CF8"/>
    <w:rsid w:val="00391088"/>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5487"/>
    <w:rsid w:val="00395491"/>
    <w:rsid w:val="003955AA"/>
    <w:rsid w:val="00395E64"/>
    <w:rsid w:val="00395F0C"/>
    <w:rsid w:val="00396350"/>
    <w:rsid w:val="003964AA"/>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99F"/>
    <w:rsid w:val="003A3DC2"/>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C40"/>
    <w:rsid w:val="003B0697"/>
    <w:rsid w:val="003B16C4"/>
    <w:rsid w:val="003B29FC"/>
    <w:rsid w:val="003B2F2A"/>
    <w:rsid w:val="003B3AA2"/>
    <w:rsid w:val="003B40B8"/>
    <w:rsid w:val="003B4252"/>
    <w:rsid w:val="003B52EF"/>
    <w:rsid w:val="003B5521"/>
    <w:rsid w:val="003B56D7"/>
    <w:rsid w:val="003B6537"/>
    <w:rsid w:val="003B66AF"/>
    <w:rsid w:val="003B7782"/>
    <w:rsid w:val="003B7E79"/>
    <w:rsid w:val="003C0EFC"/>
    <w:rsid w:val="003C14E0"/>
    <w:rsid w:val="003C2264"/>
    <w:rsid w:val="003C22BA"/>
    <w:rsid w:val="003C232B"/>
    <w:rsid w:val="003C2882"/>
    <w:rsid w:val="003C3303"/>
    <w:rsid w:val="003C3399"/>
    <w:rsid w:val="003C35EA"/>
    <w:rsid w:val="003C40F3"/>
    <w:rsid w:val="003C4E24"/>
    <w:rsid w:val="003C5211"/>
    <w:rsid w:val="003C54BA"/>
    <w:rsid w:val="003C5E2A"/>
    <w:rsid w:val="003C7512"/>
    <w:rsid w:val="003C7A64"/>
    <w:rsid w:val="003C7B1D"/>
    <w:rsid w:val="003C7EBD"/>
    <w:rsid w:val="003D01AF"/>
    <w:rsid w:val="003D0BE6"/>
    <w:rsid w:val="003D1253"/>
    <w:rsid w:val="003D1EF5"/>
    <w:rsid w:val="003D2F8A"/>
    <w:rsid w:val="003D36FD"/>
    <w:rsid w:val="003D38C9"/>
    <w:rsid w:val="003D3B93"/>
    <w:rsid w:val="003D3DEC"/>
    <w:rsid w:val="003D407B"/>
    <w:rsid w:val="003D5C92"/>
    <w:rsid w:val="003D5D2D"/>
    <w:rsid w:val="003D6F7E"/>
    <w:rsid w:val="003D7D19"/>
    <w:rsid w:val="003D7F5C"/>
    <w:rsid w:val="003E0943"/>
    <w:rsid w:val="003E1396"/>
    <w:rsid w:val="003E155F"/>
    <w:rsid w:val="003E18F8"/>
    <w:rsid w:val="003E27FF"/>
    <w:rsid w:val="003E2986"/>
    <w:rsid w:val="003E2AFD"/>
    <w:rsid w:val="003E2B6D"/>
    <w:rsid w:val="003E2DE1"/>
    <w:rsid w:val="003E41D5"/>
    <w:rsid w:val="003E4567"/>
    <w:rsid w:val="003E4ACF"/>
    <w:rsid w:val="003E50E6"/>
    <w:rsid w:val="003E6221"/>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245"/>
    <w:rsid w:val="00400356"/>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1F8"/>
    <w:rsid w:val="0040785B"/>
    <w:rsid w:val="00410227"/>
    <w:rsid w:val="004105CD"/>
    <w:rsid w:val="00410AE4"/>
    <w:rsid w:val="00410C4E"/>
    <w:rsid w:val="00410E67"/>
    <w:rsid w:val="00411729"/>
    <w:rsid w:val="00411C3D"/>
    <w:rsid w:val="00411D73"/>
    <w:rsid w:val="004122B6"/>
    <w:rsid w:val="00412725"/>
    <w:rsid w:val="00412D4A"/>
    <w:rsid w:val="0041357E"/>
    <w:rsid w:val="00413C22"/>
    <w:rsid w:val="00413F9A"/>
    <w:rsid w:val="00414208"/>
    <w:rsid w:val="00414994"/>
    <w:rsid w:val="00414ED3"/>
    <w:rsid w:val="004156EB"/>
    <w:rsid w:val="004157CB"/>
    <w:rsid w:val="00415D69"/>
    <w:rsid w:val="00415F2B"/>
    <w:rsid w:val="0041676E"/>
    <w:rsid w:val="00417065"/>
    <w:rsid w:val="0041771E"/>
    <w:rsid w:val="004179C1"/>
    <w:rsid w:val="004200DC"/>
    <w:rsid w:val="00420410"/>
    <w:rsid w:val="004206BD"/>
    <w:rsid w:val="0042074E"/>
    <w:rsid w:val="004208C0"/>
    <w:rsid w:val="00421253"/>
    <w:rsid w:val="00421712"/>
    <w:rsid w:val="00421EAF"/>
    <w:rsid w:val="0042290D"/>
    <w:rsid w:val="004234DA"/>
    <w:rsid w:val="00423565"/>
    <w:rsid w:val="004236E7"/>
    <w:rsid w:val="00423AF6"/>
    <w:rsid w:val="00423C0D"/>
    <w:rsid w:val="00423F0B"/>
    <w:rsid w:val="004259C3"/>
    <w:rsid w:val="00425E08"/>
    <w:rsid w:val="00425E2D"/>
    <w:rsid w:val="00425FFB"/>
    <w:rsid w:val="00426ACD"/>
    <w:rsid w:val="00426EBB"/>
    <w:rsid w:val="00426F1D"/>
    <w:rsid w:val="0042744C"/>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5C70"/>
    <w:rsid w:val="00435D99"/>
    <w:rsid w:val="0043609F"/>
    <w:rsid w:val="004360D2"/>
    <w:rsid w:val="0043634B"/>
    <w:rsid w:val="00436769"/>
    <w:rsid w:val="00436F06"/>
    <w:rsid w:val="004402F7"/>
    <w:rsid w:val="00440449"/>
    <w:rsid w:val="004407C1"/>
    <w:rsid w:val="00440BD1"/>
    <w:rsid w:val="00440CB8"/>
    <w:rsid w:val="004412FF"/>
    <w:rsid w:val="00441660"/>
    <w:rsid w:val="00441AEF"/>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7B5"/>
    <w:rsid w:val="00455285"/>
    <w:rsid w:val="004554A1"/>
    <w:rsid w:val="00455DC9"/>
    <w:rsid w:val="0045649B"/>
    <w:rsid w:val="00456F3D"/>
    <w:rsid w:val="00457207"/>
    <w:rsid w:val="00457D8D"/>
    <w:rsid w:val="004603DB"/>
    <w:rsid w:val="00460680"/>
    <w:rsid w:val="00461536"/>
    <w:rsid w:val="00461566"/>
    <w:rsid w:val="004616E4"/>
    <w:rsid w:val="004618CE"/>
    <w:rsid w:val="00461A53"/>
    <w:rsid w:val="00461FA1"/>
    <w:rsid w:val="00462B3F"/>
    <w:rsid w:val="0046397A"/>
    <w:rsid w:val="00463D3F"/>
    <w:rsid w:val="004645ED"/>
    <w:rsid w:val="00464811"/>
    <w:rsid w:val="00464E88"/>
    <w:rsid w:val="00464F70"/>
    <w:rsid w:val="00465834"/>
    <w:rsid w:val="00465EDD"/>
    <w:rsid w:val="0046635A"/>
    <w:rsid w:val="00467054"/>
    <w:rsid w:val="00467150"/>
    <w:rsid w:val="004671FD"/>
    <w:rsid w:val="0046734A"/>
    <w:rsid w:val="004674CA"/>
    <w:rsid w:val="004677A2"/>
    <w:rsid w:val="0046786B"/>
    <w:rsid w:val="00467F41"/>
    <w:rsid w:val="00470023"/>
    <w:rsid w:val="004704D4"/>
    <w:rsid w:val="004710CF"/>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7CB6"/>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B2"/>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933"/>
    <w:rsid w:val="00494B0A"/>
    <w:rsid w:val="00494C30"/>
    <w:rsid w:val="00495AE3"/>
    <w:rsid w:val="00497012"/>
    <w:rsid w:val="0049735B"/>
    <w:rsid w:val="004A030E"/>
    <w:rsid w:val="004A041F"/>
    <w:rsid w:val="004A043F"/>
    <w:rsid w:val="004A0E54"/>
    <w:rsid w:val="004A1340"/>
    <w:rsid w:val="004A2FC8"/>
    <w:rsid w:val="004A36BE"/>
    <w:rsid w:val="004A39EF"/>
    <w:rsid w:val="004A3AE1"/>
    <w:rsid w:val="004A3B3D"/>
    <w:rsid w:val="004A43B7"/>
    <w:rsid w:val="004A520E"/>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6C5"/>
    <w:rsid w:val="004B3A70"/>
    <w:rsid w:val="004B3CC6"/>
    <w:rsid w:val="004B44BC"/>
    <w:rsid w:val="004B464E"/>
    <w:rsid w:val="004B46FA"/>
    <w:rsid w:val="004B4930"/>
    <w:rsid w:val="004B4D7C"/>
    <w:rsid w:val="004B5442"/>
    <w:rsid w:val="004B5520"/>
    <w:rsid w:val="004B5632"/>
    <w:rsid w:val="004B5F29"/>
    <w:rsid w:val="004B64D4"/>
    <w:rsid w:val="004B71F9"/>
    <w:rsid w:val="004B7E01"/>
    <w:rsid w:val="004C0CC9"/>
    <w:rsid w:val="004C17E0"/>
    <w:rsid w:val="004C1F0F"/>
    <w:rsid w:val="004C2636"/>
    <w:rsid w:val="004C2918"/>
    <w:rsid w:val="004C3563"/>
    <w:rsid w:val="004C3C31"/>
    <w:rsid w:val="004C4243"/>
    <w:rsid w:val="004C44F7"/>
    <w:rsid w:val="004C50D3"/>
    <w:rsid w:val="004C5230"/>
    <w:rsid w:val="004C5449"/>
    <w:rsid w:val="004C65B8"/>
    <w:rsid w:val="004D0706"/>
    <w:rsid w:val="004D0BC5"/>
    <w:rsid w:val="004D0F94"/>
    <w:rsid w:val="004D12E1"/>
    <w:rsid w:val="004D1459"/>
    <w:rsid w:val="004D198C"/>
    <w:rsid w:val="004D1FA6"/>
    <w:rsid w:val="004D25AF"/>
    <w:rsid w:val="004D2E30"/>
    <w:rsid w:val="004D3059"/>
    <w:rsid w:val="004D31E1"/>
    <w:rsid w:val="004D3B0C"/>
    <w:rsid w:val="004D3CC8"/>
    <w:rsid w:val="004D4132"/>
    <w:rsid w:val="004D4CF7"/>
    <w:rsid w:val="004D4D25"/>
    <w:rsid w:val="004D5746"/>
    <w:rsid w:val="004D5891"/>
    <w:rsid w:val="004D5DEE"/>
    <w:rsid w:val="004D6349"/>
    <w:rsid w:val="004D656A"/>
    <w:rsid w:val="004D657F"/>
    <w:rsid w:val="004D7398"/>
    <w:rsid w:val="004D75C2"/>
    <w:rsid w:val="004D7CAE"/>
    <w:rsid w:val="004E04F2"/>
    <w:rsid w:val="004E05DD"/>
    <w:rsid w:val="004E0F81"/>
    <w:rsid w:val="004E1196"/>
    <w:rsid w:val="004E1372"/>
    <w:rsid w:val="004E1A26"/>
    <w:rsid w:val="004E2389"/>
    <w:rsid w:val="004E257D"/>
    <w:rsid w:val="004E3075"/>
    <w:rsid w:val="004E32AA"/>
    <w:rsid w:val="004E32BD"/>
    <w:rsid w:val="004E37EE"/>
    <w:rsid w:val="004E3F9A"/>
    <w:rsid w:val="004E423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15"/>
    <w:rsid w:val="004F4CF5"/>
    <w:rsid w:val="004F513A"/>
    <w:rsid w:val="004F65B3"/>
    <w:rsid w:val="004F6974"/>
    <w:rsid w:val="004F761F"/>
    <w:rsid w:val="004F795F"/>
    <w:rsid w:val="004F7C15"/>
    <w:rsid w:val="004F7C7B"/>
    <w:rsid w:val="004F7C9B"/>
    <w:rsid w:val="004F7E22"/>
    <w:rsid w:val="00500439"/>
    <w:rsid w:val="00500441"/>
    <w:rsid w:val="00500446"/>
    <w:rsid w:val="00500E51"/>
    <w:rsid w:val="005012AD"/>
    <w:rsid w:val="00501574"/>
    <w:rsid w:val="005015E9"/>
    <w:rsid w:val="0050305D"/>
    <w:rsid w:val="00503328"/>
    <w:rsid w:val="0050339F"/>
    <w:rsid w:val="00503887"/>
    <w:rsid w:val="00504386"/>
    <w:rsid w:val="0050460B"/>
    <w:rsid w:val="00505095"/>
    <w:rsid w:val="0050528B"/>
    <w:rsid w:val="005052F1"/>
    <w:rsid w:val="005053A4"/>
    <w:rsid w:val="00505486"/>
    <w:rsid w:val="00506077"/>
    <w:rsid w:val="00506741"/>
    <w:rsid w:val="00506C41"/>
    <w:rsid w:val="0050753C"/>
    <w:rsid w:val="00507A19"/>
    <w:rsid w:val="005101FA"/>
    <w:rsid w:val="0051028B"/>
    <w:rsid w:val="00510334"/>
    <w:rsid w:val="00510730"/>
    <w:rsid w:val="00510B28"/>
    <w:rsid w:val="00510B99"/>
    <w:rsid w:val="00511516"/>
    <w:rsid w:val="00511969"/>
    <w:rsid w:val="005121D0"/>
    <w:rsid w:val="00513E1D"/>
    <w:rsid w:val="005141AF"/>
    <w:rsid w:val="0051451D"/>
    <w:rsid w:val="00515217"/>
    <w:rsid w:val="005156A6"/>
    <w:rsid w:val="00515CE0"/>
    <w:rsid w:val="005160C5"/>
    <w:rsid w:val="0051647C"/>
    <w:rsid w:val="005165FE"/>
    <w:rsid w:val="005173CA"/>
    <w:rsid w:val="00517A79"/>
    <w:rsid w:val="00517DDC"/>
    <w:rsid w:val="00520898"/>
    <w:rsid w:val="0052106D"/>
    <w:rsid w:val="005211B5"/>
    <w:rsid w:val="00521399"/>
    <w:rsid w:val="00521580"/>
    <w:rsid w:val="005215BD"/>
    <w:rsid w:val="00521632"/>
    <w:rsid w:val="00521649"/>
    <w:rsid w:val="00521E20"/>
    <w:rsid w:val="00522610"/>
    <w:rsid w:val="00522913"/>
    <w:rsid w:val="00522ECA"/>
    <w:rsid w:val="0052336F"/>
    <w:rsid w:val="0052423D"/>
    <w:rsid w:val="005246EE"/>
    <w:rsid w:val="0052533F"/>
    <w:rsid w:val="00525AB0"/>
    <w:rsid w:val="00525E6C"/>
    <w:rsid w:val="00526073"/>
    <w:rsid w:val="00526551"/>
    <w:rsid w:val="00527252"/>
    <w:rsid w:val="00527A19"/>
    <w:rsid w:val="00530059"/>
    <w:rsid w:val="005301AE"/>
    <w:rsid w:val="00530457"/>
    <w:rsid w:val="005308D0"/>
    <w:rsid w:val="00530EB8"/>
    <w:rsid w:val="005315F5"/>
    <w:rsid w:val="005317A6"/>
    <w:rsid w:val="005318B0"/>
    <w:rsid w:val="00531BD0"/>
    <w:rsid w:val="00531BEF"/>
    <w:rsid w:val="00531D69"/>
    <w:rsid w:val="00531D99"/>
    <w:rsid w:val="00531E00"/>
    <w:rsid w:val="00533245"/>
    <w:rsid w:val="005338A3"/>
    <w:rsid w:val="00533C64"/>
    <w:rsid w:val="00533DBF"/>
    <w:rsid w:val="00533E41"/>
    <w:rsid w:val="0053414B"/>
    <w:rsid w:val="005345D2"/>
    <w:rsid w:val="0053487E"/>
    <w:rsid w:val="00534A0F"/>
    <w:rsid w:val="005355AC"/>
    <w:rsid w:val="00535759"/>
    <w:rsid w:val="0053631B"/>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71"/>
    <w:rsid w:val="005447A5"/>
    <w:rsid w:val="00544BA5"/>
    <w:rsid w:val="005452C7"/>
    <w:rsid w:val="0054575C"/>
    <w:rsid w:val="00545798"/>
    <w:rsid w:val="005458B0"/>
    <w:rsid w:val="00545D30"/>
    <w:rsid w:val="00545EF3"/>
    <w:rsid w:val="00546334"/>
    <w:rsid w:val="00546C9C"/>
    <w:rsid w:val="005473DD"/>
    <w:rsid w:val="00547554"/>
    <w:rsid w:val="00547B12"/>
    <w:rsid w:val="00550A2F"/>
    <w:rsid w:val="00550FB7"/>
    <w:rsid w:val="00551741"/>
    <w:rsid w:val="00551AF0"/>
    <w:rsid w:val="00552353"/>
    <w:rsid w:val="00552690"/>
    <w:rsid w:val="005526CF"/>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606C6"/>
    <w:rsid w:val="005611CE"/>
    <w:rsid w:val="005614EC"/>
    <w:rsid w:val="00561884"/>
    <w:rsid w:val="00562742"/>
    <w:rsid w:val="00562A84"/>
    <w:rsid w:val="00562E20"/>
    <w:rsid w:val="0056330F"/>
    <w:rsid w:val="00563524"/>
    <w:rsid w:val="00563FC3"/>
    <w:rsid w:val="00564184"/>
    <w:rsid w:val="00564545"/>
    <w:rsid w:val="005646B8"/>
    <w:rsid w:val="00565F03"/>
    <w:rsid w:val="005664EE"/>
    <w:rsid w:val="0057056B"/>
    <w:rsid w:val="00570E51"/>
    <w:rsid w:val="00571DA5"/>
    <w:rsid w:val="00571EA1"/>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76A"/>
    <w:rsid w:val="0058087F"/>
    <w:rsid w:val="00581377"/>
    <w:rsid w:val="0058152D"/>
    <w:rsid w:val="00581A4B"/>
    <w:rsid w:val="00582942"/>
    <w:rsid w:val="0058347F"/>
    <w:rsid w:val="00583D7F"/>
    <w:rsid w:val="00584B57"/>
    <w:rsid w:val="00584E86"/>
    <w:rsid w:val="00584FD1"/>
    <w:rsid w:val="005852F0"/>
    <w:rsid w:val="00585347"/>
    <w:rsid w:val="005858B0"/>
    <w:rsid w:val="00586052"/>
    <w:rsid w:val="0058610A"/>
    <w:rsid w:val="00587102"/>
    <w:rsid w:val="0058729B"/>
    <w:rsid w:val="005872AA"/>
    <w:rsid w:val="00587718"/>
    <w:rsid w:val="00587B92"/>
    <w:rsid w:val="00590102"/>
    <w:rsid w:val="005901D4"/>
    <w:rsid w:val="00590251"/>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183"/>
    <w:rsid w:val="00595540"/>
    <w:rsid w:val="00595AF3"/>
    <w:rsid w:val="00595B4B"/>
    <w:rsid w:val="00595EE4"/>
    <w:rsid w:val="00596944"/>
    <w:rsid w:val="00596BF6"/>
    <w:rsid w:val="005979CD"/>
    <w:rsid w:val="00597BF5"/>
    <w:rsid w:val="005A09AB"/>
    <w:rsid w:val="005A0B0B"/>
    <w:rsid w:val="005A0BA6"/>
    <w:rsid w:val="005A1C2D"/>
    <w:rsid w:val="005A1FE9"/>
    <w:rsid w:val="005A2101"/>
    <w:rsid w:val="005A22C5"/>
    <w:rsid w:val="005A240C"/>
    <w:rsid w:val="005A2A35"/>
    <w:rsid w:val="005A2CA4"/>
    <w:rsid w:val="005A2FD5"/>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808"/>
    <w:rsid w:val="005A780E"/>
    <w:rsid w:val="005A79FE"/>
    <w:rsid w:val="005A7BA7"/>
    <w:rsid w:val="005B034C"/>
    <w:rsid w:val="005B0660"/>
    <w:rsid w:val="005B0CB9"/>
    <w:rsid w:val="005B1105"/>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7CBC"/>
    <w:rsid w:val="005C0610"/>
    <w:rsid w:val="005C06E2"/>
    <w:rsid w:val="005C0D62"/>
    <w:rsid w:val="005C1419"/>
    <w:rsid w:val="005C1521"/>
    <w:rsid w:val="005C1C66"/>
    <w:rsid w:val="005C1D69"/>
    <w:rsid w:val="005C1FCB"/>
    <w:rsid w:val="005C212B"/>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BA5"/>
    <w:rsid w:val="005C5DC6"/>
    <w:rsid w:val="005C5FA4"/>
    <w:rsid w:val="005C73ED"/>
    <w:rsid w:val="005C7473"/>
    <w:rsid w:val="005C7567"/>
    <w:rsid w:val="005C7866"/>
    <w:rsid w:val="005C7BC9"/>
    <w:rsid w:val="005C7CB9"/>
    <w:rsid w:val="005C7FA4"/>
    <w:rsid w:val="005C7FD8"/>
    <w:rsid w:val="005D0894"/>
    <w:rsid w:val="005D0C08"/>
    <w:rsid w:val="005D12E6"/>
    <w:rsid w:val="005D1C1D"/>
    <w:rsid w:val="005D1DBD"/>
    <w:rsid w:val="005D1F49"/>
    <w:rsid w:val="005D2823"/>
    <w:rsid w:val="005D2826"/>
    <w:rsid w:val="005D2933"/>
    <w:rsid w:val="005D29C2"/>
    <w:rsid w:val="005D2B43"/>
    <w:rsid w:val="005D300E"/>
    <w:rsid w:val="005D320C"/>
    <w:rsid w:val="005D3A56"/>
    <w:rsid w:val="005D3F88"/>
    <w:rsid w:val="005D4299"/>
    <w:rsid w:val="005D4415"/>
    <w:rsid w:val="005D4443"/>
    <w:rsid w:val="005D4CF5"/>
    <w:rsid w:val="005D4EAC"/>
    <w:rsid w:val="005D5087"/>
    <w:rsid w:val="005D5B8C"/>
    <w:rsid w:val="005D635F"/>
    <w:rsid w:val="005D71CC"/>
    <w:rsid w:val="005D74D7"/>
    <w:rsid w:val="005D775B"/>
    <w:rsid w:val="005D7797"/>
    <w:rsid w:val="005E0681"/>
    <w:rsid w:val="005E091B"/>
    <w:rsid w:val="005E0B65"/>
    <w:rsid w:val="005E1830"/>
    <w:rsid w:val="005E1D0B"/>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92F"/>
    <w:rsid w:val="005F0740"/>
    <w:rsid w:val="005F0818"/>
    <w:rsid w:val="005F0927"/>
    <w:rsid w:val="005F0AAE"/>
    <w:rsid w:val="005F0BEC"/>
    <w:rsid w:val="005F0BF6"/>
    <w:rsid w:val="005F17FB"/>
    <w:rsid w:val="005F1850"/>
    <w:rsid w:val="005F21EA"/>
    <w:rsid w:val="005F2484"/>
    <w:rsid w:val="005F25F8"/>
    <w:rsid w:val="005F2A90"/>
    <w:rsid w:val="005F2AB7"/>
    <w:rsid w:val="005F2ADF"/>
    <w:rsid w:val="005F2D64"/>
    <w:rsid w:val="005F2D88"/>
    <w:rsid w:val="005F2EF6"/>
    <w:rsid w:val="005F38AD"/>
    <w:rsid w:val="005F39CD"/>
    <w:rsid w:val="005F4162"/>
    <w:rsid w:val="005F5317"/>
    <w:rsid w:val="005F5744"/>
    <w:rsid w:val="005F62BD"/>
    <w:rsid w:val="005F6529"/>
    <w:rsid w:val="005F6688"/>
    <w:rsid w:val="005F6F4D"/>
    <w:rsid w:val="005F701A"/>
    <w:rsid w:val="005F773C"/>
    <w:rsid w:val="005F7EBB"/>
    <w:rsid w:val="006001A9"/>
    <w:rsid w:val="006006EB"/>
    <w:rsid w:val="00602060"/>
    <w:rsid w:val="006031DA"/>
    <w:rsid w:val="006035FF"/>
    <w:rsid w:val="00603EB8"/>
    <w:rsid w:val="00604233"/>
    <w:rsid w:val="006050F9"/>
    <w:rsid w:val="006056E3"/>
    <w:rsid w:val="00605934"/>
    <w:rsid w:val="00605E2F"/>
    <w:rsid w:val="006062E8"/>
    <w:rsid w:val="00606EE7"/>
    <w:rsid w:val="00607851"/>
    <w:rsid w:val="006105F9"/>
    <w:rsid w:val="00610A94"/>
    <w:rsid w:val="00610BA4"/>
    <w:rsid w:val="00610BC2"/>
    <w:rsid w:val="006110EE"/>
    <w:rsid w:val="00611273"/>
    <w:rsid w:val="006116C3"/>
    <w:rsid w:val="00611925"/>
    <w:rsid w:val="006119AB"/>
    <w:rsid w:val="00611BA7"/>
    <w:rsid w:val="0061258C"/>
    <w:rsid w:val="00612A78"/>
    <w:rsid w:val="00612F7E"/>
    <w:rsid w:val="00613265"/>
    <w:rsid w:val="0061361E"/>
    <w:rsid w:val="0061362B"/>
    <w:rsid w:val="00613CBD"/>
    <w:rsid w:val="00613D94"/>
    <w:rsid w:val="00614325"/>
    <w:rsid w:val="00614BB1"/>
    <w:rsid w:val="00614CDE"/>
    <w:rsid w:val="00615280"/>
    <w:rsid w:val="0061531C"/>
    <w:rsid w:val="0061702A"/>
    <w:rsid w:val="00617703"/>
    <w:rsid w:val="006179C6"/>
    <w:rsid w:val="00617DD7"/>
    <w:rsid w:val="00617E22"/>
    <w:rsid w:val="0062062B"/>
    <w:rsid w:val="00620C5B"/>
    <w:rsid w:val="00621A84"/>
    <w:rsid w:val="00623965"/>
    <w:rsid w:val="006241DF"/>
    <w:rsid w:val="0062455D"/>
    <w:rsid w:val="006259FE"/>
    <w:rsid w:val="00625EBC"/>
    <w:rsid w:val="0062615B"/>
    <w:rsid w:val="00627794"/>
    <w:rsid w:val="0062787A"/>
    <w:rsid w:val="00627A03"/>
    <w:rsid w:val="00627AA9"/>
    <w:rsid w:val="00630AAE"/>
    <w:rsid w:val="006315F1"/>
    <w:rsid w:val="00631AFB"/>
    <w:rsid w:val="00631DA8"/>
    <w:rsid w:val="00631F02"/>
    <w:rsid w:val="00632066"/>
    <w:rsid w:val="006327BC"/>
    <w:rsid w:val="00632AC0"/>
    <w:rsid w:val="00632BCC"/>
    <w:rsid w:val="00632D2C"/>
    <w:rsid w:val="00633313"/>
    <w:rsid w:val="0063380A"/>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D5F"/>
    <w:rsid w:val="006412A0"/>
    <w:rsid w:val="0064133B"/>
    <w:rsid w:val="006413E6"/>
    <w:rsid w:val="0064140F"/>
    <w:rsid w:val="00641539"/>
    <w:rsid w:val="006419DC"/>
    <w:rsid w:val="00641B01"/>
    <w:rsid w:val="00641E9F"/>
    <w:rsid w:val="0064202E"/>
    <w:rsid w:val="006420DD"/>
    <w:rsid w:val="00642268"/>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ECB"/>
    <w:rsid w:val="00652FCD"/>
    <w:rsid w:val="00653273"/>
    <w:rsid w:val="006537DB"/>
    <w:rsid w:val="0065380C"/>
    <w:rsid w:val="00653CE8"/>
    <w:rsid w:val="006546EB"/>
    <w:rsid w:val="006549F0"/>
    <w:rsid w:val="00654A8F"/>
    <w:rsid w:val="00654E3C"/>
    <w:rsid w:val="00655F7A"/>
    <w:rsid w:val="006561E8"/>
    <w:rsid w:val="006565B5"/>
    <w:rsid w:val="00656786"/>
    <w:rsid w:val="00656B1A"/>
    <w:rsid w:val="00656B29"/>
    <w:rsid w:val="00656BE7"/>
    <w:rsid w:val="006578E0"/>
    <w:rsid w:val="00657A8E"/>
    <w:rsid w:val="00657BE4"/>
    <w:rsid w:val="00657DCF"/>
    <w:rsid w:val="00660597"/>
    <w:rsid w:val="0066077F"/>
    <w:rsid w:val="006614A2"/>
    <w:rsid w:val="0066168E"/>
    <w:rsid w:val="006622D2"/>
    <w:rsid w:val="00662DB5"/>
    <w:rsid w:val="00664B4E"/>
    <w:rsid w:val="00664B53"/>
    <w:rsid w:val="006653C0"/>
    <w:rsid w:val="0066568E"/>
    <w:rsid w:val="00665CD5"/>
    <w:rsid w:val="00665E4E"/>
    <w:rsid w:val="00666493"/>
    <w:rsid w:val="006665F6"/>
    <w:rsid w:val="006668C5"/>
    <w:rsid w:val="006671B0"/>
    <w:rsid w:val="0066776B"/>
    <w:rsid w:val="006702BD"/>
    <w:rsid w:val="00670A78"/>
    <w:rsid w:val="00670E74"/>
    <w:rsid w:val="00670E77"/>
    <w:rsid w:val="0067151F"/>
    <w:rsid w:val="00671C5B"/>
    <w:rsid w:val="0067299F"/>
    <w:rsid w:val="00672DA1"/>
    <w:rsid w:val="00672F34"/>
    <w:rsid w:val="006731A2"/>
    <w:rsid w:val="00673BBB"/>
    <w:rsid w:val="00674C84"/>
    <w:rsid w:val="00675C4D"/>
    <w:rsid w:val="00675F8A"/>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5606"/>
    <w:rsid w:val="00685CD4"/>
    <w:rsid w:val="00686126"/>
    <w:rsid w:val="006863F2"/>
    <w:rsid w:val="006868B9"/>
    <w:rsid w:val="00686934"/>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44"/>
    <w:rsid w:val="006A1E3D"/>
    <w:rsid w:val="006A1ECC"/>
    <w:rsid w:val="006A2574"/>
    <w:rsid w:val="006A28A0"/>
    <w:rsid w:val="006A38C5"/>
    <w:rsid w:val="006A4132"/>
    <w:rsid w:val="006A46B2"/>
    <w:rsid w:val="006A508F"/>
    <w:rsid w:val="006A51CF"/>
    <w:rsid w:val="006A53A9"/>
    <w:rsid w:val="006A5558"/>
    <w:rsid w:val="006A5938"/>
    <w:rsid w:val="006A5DE9"/>
    <w:rsid w:val="006A653F"/>
    <w:rsid w:val="006A7472"/>
    <w:rsid w:val="006A7792"/>
    <w:rsid w:val="006A7BD3"/>
    <w:rsid w:val="006A7FFD"/>
    <w:rsid w:val="006B0A90"/>
    <w:rsid w:val="006B1B21"/>
    <w:rsid w:val="006B1B55"/>
    <w:rsid w:val="006B1ECE"/>
    <w:rsid w:val="006B26B6"/>
    <w:rsid w:val="006B2AC5"/>
    <w:rsid w:val="006B2C7D"/>
    <w:rsid w:val="006B2E51"/>
    <w:rsid w:val="006B3E7A"/>
    <w:rsid w:val="006B4641"/>
    <w:rsid w:val="006B4F35"/>
    <w:rsid w:val="006B57BC"/>
    <w:rsid w:val="006B63C1"/>
    <w:rsid w:val="006B65E5"/>
    <w:rsid w:val="006B6CA7"/>
    <w:rsid w:val="006B6DDE"/>
    <w:rsid w:val="006B7403"/>
    <w:rsid w:val="006B75B7"/>
    <w:rsid w:val="006B7BBF"/>
    <w:rsid w:val="006B7E07"/>
    <w:rsid w:val="006C0163"/>
    <w:rsid w:val="006C03A1"/>
    <w:rsid w:val="006C050A"/>
    <w:rsid w:val="006C1393"/>
    <w:rsid w:val="006C141E"/>
    <w:rsid w:val="006C1A07"/>
    <w:rsid w:val="006C2677"/>
    <w:rsid w:val="006C3231"/>
    <w:rsid w:val="006C333D"/>
    <w:rsid w:val="006C35F0"/>
    <w:rsid w:val="006C3822"/>
    <w:rsid w:val="006C388B"/>
    <w:rsid w:val="006C3D7F"/>
    <w:rsid w:val="006C3DCE"/>
    <w:rsid w:val="006C3E8F"/>
    <w:rsid w:val="006C43EA"/>
    <w:rsid w:val="006C53C0"/>
    <w:rsid w:val="006C5E40"/>
    <w:rsid w:val="006C6263"/>
    <w:rsid w:val="006C65FB"/>
    <w:rsid w:val="006C6D19"/>
    <w:rsid w:val="006C75B5"/>
    <w:rsid w:val="006C7A26"/>
    <w:rsid w:val="006D0759"/>
    <w:rsid w:val="006D0959"/>
    <w:rsid w:val="006D0F79"/>
    <w:rsid w:val="006D1999"/>
    <w:rsid w:val="006D1ADD"/>
    <w:rsid w:val="006D21E2"/>
    <w:rsid w:val="006D23AE"/>
    <w:rsid w:val="006D245C"/>
    <w:rsid w:val="006D298C"/>
    <w:rsid w:val="006D2CB4"/>
    <w:rsid w:val="006D2FA6"/>
    <w:rsid w:val="006D3844"/>
    <w:rsid w:val="006D478C"/>
    <w:rsid w:val="006D4CE5"/>
    <w:rsid w:val="006D52EB"/>
    <w:rsid w:val="006D5DAE"/>
    <w:rsid w:val="006D75EB"/>
    <w:rsid w:val="006D7EEE"/>
    <w:rsid w:val="006E0072"/>
    <w:rsid w:val="006E01EC"/>
    <w:rsid w:val="006E0C85"/>
    <w:rsid w:val="006E13C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D0C"/>
    <w:rsid w:val="006F54C4"/>
    <w:rsid w:val="006F5522"/>
    <w:rsid w:val="006F579B"/>
    <w:rsid w:val="006F5A36"/>
    <w:rsid w:val="006F5B09"/>
    <w:rsid w:val="006F61C4"/>
    <w:rsid w:val="006F6F53"/>
    <w:rsid w:val="006F7538"/>
    <w:rsid w:val="006F78D1"/>
    <w:rsid w:val="006F7B28"/>
    <w:rsid w:val="006F7B2D"/>
    <w:rsid w:val="00700062"/>
    <w:rsid w:val="0070011B"/>
    <w:rsid w:val="00700D8E"/>
    <w:rsid w:val="007010A4"/>
    <w:rsid w:val="007016CF"/>
    <w:rsid w:val="00701AB2"/>
    <w:rsid w:val="00701CE8"/>
    <w:rsid w:val="00701EC0"/>
    <w:rsid w:val="00701F9A"/>
    <w:rsid w:val="00702F5F"/>
    <w:rsid w:val="00703E3E"/>
    <w:rsid w:val="00703E4C"/>
    <w:rsid w:val="00703FF1"/>
    <w:rsid w:val="00704214"/>
    <w:rsid w:val="007045DF"/>
    <w:rsid w:val="007052E6"/>
    <w:rsid w:val="0070568A"/>
    <w:rsid w:val="00705851"/>
    <w:rsid w:val="007063F1"/>
    <w:rsid w:val="00706DD2"/>
    <w:rsid w:val="00707162"/>
    <w:rsid w:val="00707788"/>
    <w:rsid w:val="00707C53"/>
    <w:rsid w:val="00707CA2"/>
    <w:rsid w:val="007106C7"/>
    <w:rsid w:val="00711068"/>
    <w:rsid w:val="0071116C"/>
    <w:rsid w:val="00711624"/>
    <w:rsid w:val="00711EAF"/>
    <w:rsid w:val="0071232C"/>
    <w:rsid w:val="00712E43"/>
    <w:rsid w:val="00713953"/>
    <w:rsid w:val="00713B64"/>
    <w:rsid w:val="00713E47"/>
    <w:rsid w:val="007146FA"/>
    <w:rsid w:val="0071495C"/>
    <w:rsid w:val="00714D97"/>
    <w:rsid w:val="0071559D"/>
    <w:rsid w:val="00715A04"/>
    <w:rsid w:val="00716415"/>
    <w:rsid w:val="00716BED"/>
    <w:rsid w:val="0071771A"/>
    <w:rsid w:val="0071786C"/>
    <w:rsid w:val="007202C5"/>
    <w:rsid w:val="00721266"/>
    <w:rsid w:val="0072205E"/>
    <w:rsid w:val="0072222F"/>
    <w:rsid w:val="0072265E"/>
    <w:rsid w:val="00722C18"/>
    <w:rsid w:val="007232DA"/>
    <w:rsid w:val="00723A2A"/>
    <w:rsid w:val="00723D12"/>
    <w:rsid w:val="00724130"/>
    <w:rsid w:val="00724197"/>
    <w:rsid w:val="00724325"/>
    <w:rsid w:val="007245EA"/>
    <w:rsid w:val="0072461C"/>
    <w:rsid w:val="007258CF"/>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771C"/>
    <w:rsid w:val="00737D6E"/>
    <w:rsid w:val="00737FF1"/>
    <w:rsid w:val="00740027"/>
    <w:rsid w:val="00740B6B"/>
    <w:rsid w:val="00740F80"/>
    <w:rsid w:val="00741913"/>
    <w:rsid w:val="007424A9"/>
    <w:rsid w:val="00742A3E"/>
    <w:rsid w:val="00742BFF"/>
    <w:rsid w:val="0074315C"/>
    <w:rsid w:val="00743164"/>
    <w:rsid w:val="00743D87"/>
    <w:rsid w:val="00744810"/>
    <w:rsid w:val="00744D52"/>
    <w:rsid w:val="007460E1"/>
    <w:rsid w:val="00746360"/>
    <w:rsid w:val="00746762"/>
    <w:rsid w:val="00746AB4"/>
    <w:rsid w:val="00746C5E"/>
    <w:rsid w:val="00747D74"/>
    <w:rsid w:val="00747EB0"/>
    <w:rsid w:val="00750029"/>
    <w:rsid w:val="007501D5"/>
    <w:rsid w:val="007501EF"/>
    <w:rsid w:val="00750305"/>
    <w:rsid w:val="00751389"/>
    <w:rsid w:val="0075215E"/>
    <w:rsid w:val="007521C1"/>
    <w:rsid w:val="0075220A"/>
    <w:rsid w:val="007526D8"/>
    <w:rsid w:val="007531DF"/>
    <w:rsid w:val="00753737"/>
    <w:rsid w:val="0075380E"/>
    <w:rsid w:val="00753D58"/>
    <w:rsid w:val="00754768"/>
    <w:rsid w:val="0075503C"/>
    <w:rsid w:val="00755276"/>
    <w:rsid w:val="00757500"/>
    <w:rsid w:val="00757586"/>
    <w:rsid w:val="0075789F"/>
    <w:rsid w:val="00757945"/>
    <w:rsid w:val="00757AEA"/>
    <w:rsid w:val="00757BCE"/>
    <w:rsid w:val="0076015F"/>
    <w:rsid w:val="00760AF5"/>
    <w:rsid w:val="00760CEC"/>
    <w:rsid w:val="00760D0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39B"/>
    <w:rsid w:val="0077257E"/>
    <w:rsid w:val="007745A4"/>
    <w:rsid w:val="007748A3"/>
    <w:rsid w:val="00774F6D"/>
    <w:rsid w:val="0077593C"/>
    <w:rsid w:val="00775992"/>
    <w:rsid w:val="007768BD"/>
    <w:rsid w:val="00776A68"/>
    <w:rsid w:val="00776C8E"/>
    <w:rsid w:val="007777B7"/>
    <w:rsid w:val="00777A65"/>
    <w:rsid w:val="00777FB7"/>
    <w:rsid w:val="00782746"/>
    <w:rsid w:val="0078284A"/>
    <w:rsid w:val="00782937"/>
    <w:rsid w:val="00782A88"/>
    <w:rsid w:val="00782EA0"/>
    <w:rsid w:val="00783E1D"/>
    <w:rsid w:val="00784152"/>
    <w:rsid w:val="00784C0D"/>
    <w:rsid w:val="00785015"/>
    <w:rsid w:val="00785421"/>
    <w:rsid w:val="007854BF"/>
    <w:rsid w:val="00785A84"/>
    <w:rsid w:val="00786091"/>
    <w:rsid w:val="007861E7"/>
    <w:rsid w:val="00787516"/>
    <w:rsid w:val="00787525"/>
    <w:rsid w:val="00787583"/>
    <w:rsid w:val="007876A3"/>
    <w:rsid w:val="0078773D"/>
    <w:rsid w:val="00790B68"/>
    <w:rsid w:val="00790D24"/>
    <w:rsid w:val="007912DE"/>
    <w:rsid w:val="00791B94"/>
    <w:rsid w:val="00791E87"/>
    <w:rsid w:val="007920F9"/>
    <w:rsid w:val="00792743"/>
    <w:rsid w:val="00792EFE"/>
    <w:rsid w:val="007937D9"/>
    <w:rsid w:val="007939D6"/>
    <w:rsid w:val="00794460"/>
    <w:rsid w:val="00794563"/>
    <w:rsid w:val="00794845"/>
    <w:rsid w:val="00794BEA"/>
    <w:rsid w:val="00795046"/>
    <w:rsid w:val="0079561E"/>
    <w:rsid w:val="00795C14"/>
    <w:rsid w:val="00796816"/>
    <w:rsid w:val="00796E03"/>
    <w:rsid w:val="00796F17"/>
    <w:rsid w:val="00797006"/>
    <w:rsid w:val="00797A8A"/>
    <w:rsid w:val="007A0209"/>
    <w:rsid w:val="007A0BD8"/>
    <w:rsid w:val="007A11B2"/>
    <w:rsid w:val="007A13DB"/>
    <w:rsid w:val="007A2014"/>
    <w:rsid w:val="007A3048"/>
    <w:rsid w:val="007A3166"/>
    <w:rsid w:val="007A335F"/>
    <w:rsid w:val="007A33BF"/>
    <w:rsid w:val="007A3C31"/>
    <w:rsid w:val="007A3F7E"/>
    <w:rsid w:val="007A4215"/>
    <w:rsid w:val="007A462E"/>
    <w:rsid w:val="007A4761"/>
    <w:rsid w:val="007A48F9"/>
    <w:rsid w:val="007A4A2D"/>
    <w:rsid w:val="007A5747"/>
    <w:rsid w:val="007A5966"/>
    <w:rsid w:val="007A5987"/>
    <w:rsid w:val="007A69E7"/>
    <w:rsid w:val="007A6ABF"/>
    <w:rsid w:val="007A76F3"/>
    <w:rsid w:val="007A7E45"/>
    <w:rsid w:val="007B0275"/>
    <w:rsid w:val="007B07B6"/>
    <w:rsid w:val="007B0A7F"/>
    <w:rsid w:val="007B0B1B"/>
    <w:rsid w:val="007B157C"/>
    <w:rsid w:val="007B2068"/>
    <w:rsid w:val="007B20E3"/>
    <w:rsid w:val="007B25CE"/>
    <w:rsid w:val="007B31FD"/>
    <w:rsid w:val="007B33E9"/>
    <w:rsid w:val="007B3AB6"/>
    <w:rsid w:val="007B4275"/>
    <w:rsid w:val="007B42E2"/>
    <w:rsid w:val="007B4326"/>
    <w:rsid w:val="007B5AF2"/>
    <w:rsid w:val="007B663D"/>
    <w:rsid w:val="007B6AA3"/>
    <w:rsid w:val="007B6F77"/>
    <w:rsid w:val="007B7FBA"/>
    <w:rsid w:val="007C07AB"/>
    <w:rsid w:val="007C0962"/>
    <w:rsid w:val="007C0D2E"/>
    <w:rsid w:val="007C10AF"/>
    <w:rsid w:val="007C11AD"/>
    <w:rsid w:val="007C18DA"/>
    <w:rsid w:val="007C1DE6"/>
    <w:rsid w:val="007C1E11"/>
    <w:rsid w:val="007C2BE5"/>
    <w:rsid w:val="007C2D64"/>
    <w:rsid w:val="007C2DB0"/>
    <w:rsid w:val="007C325D"/>
    <w:rsid w:val="007C3777"/>
    <w:rsid w:val="007C3BA7"/>
    <w:rsid w:val="007C3C79"/>
    <w:rsid w:val="007C453F"/>
    <w:rsid w:val="007C4C54"/>
    <w:rsid w:val="007C4E5F"/>
    <w:rsid w:val="007C5A3C"/>
    <w:rsid w:val="007C5B98"/>
    <w:rsid w:val="007C63B4"/>
    <w:rsid w:val="007C6C47"/>
    <w:rsid w:val="007C6C82"/>
    <w:rsid w:val="007C6D74"/>
    <w:rsid w:val="007C6DD4"/>
    <w:rsid w:val="007C74BB"/>
    <w:rsid w:val="007C750B"/>
    <w:rsid w:val="007D06A2"/>
    <w:rsid w:val="007D09D3"/>
    <w:rsid w:val="007D14AC"/>
    <w:rsid w:val="007D26D9"/>
    <w:rsid w:val="007D33A6"/>
    <w:rsid w:val="007D3D06"/>
    <w:rsid w:val="007D41F3"/>
    <w:rsid w:val="007D4AAF"/>
    <w:rsid w:val="007D4BC7"/>
    <w:rsid w:val="007D5D1D"/>
    <w:rsid w:val="007D6D55"/>
    <w:rsid w:val="007D6E63"/>
    <w:rsid w:val="007D71C2"/>
    <w:rsid w:val="007E0285"/>
    <w:rsid w:val="007E1706"/>
    <w:rsid w:val="007E208A"/>
    <w:rsid w:val="007E217E"/>
    <w:rsid w:val="007E26E2"/>
    <w:rsid w:val="007E3FB3"/>
    <w:rsid w:val="007E43C6"/>
    <w:rsid w:val="007E4F11"/>
    <w:rsid w:val="007E5377"/>
    <w:rsid w:val="007E55B3"/>
    <w:rsid w:val="007E5747"/>
    <w:rsid w:val="007E58BF"/>
    <w:rsid w:val="007E5E7A"/>
    <w:rsid w:val="007E6C72"/>
    <w:rsid w:val="007E6CFF"/>
    <w:rsid w:val="007E78F3"/>
    <w:rsid w:val="007F0340"/>
    <w:rsid w:val="007F12EF"/>
    <w:rsid w:val="007F1E29"/>
    <w:rsid w:val="007F2DE8"/>
    <w:rsid w:val="007F3425"/>
    <w:rsid w:val="007F3628"/>
    <w:rsid w:val="007F37A3"/>
    <w:rsid w:val="007F39A0"/>
    <w:rsid w:val="007F4114"/>
    <w:rsid w:val="007F455C"/>
    <w:rsid w:val="007F5929"/>
    <w:rsid w:val="007F605A"/>
    <w:rsid w:val="007F6A29"/>
    <w:rsid w:val="007F7366"/>
    <w:rsid w:val="007F7462"/>
    <w:rsid w:val="007F76C2"/>
    <w:rsid w:val="007F76E2"/>
    <w:rsid w:val="007F7C1A"/>
    <w:rsid w:val="008001C5"/>
    <w:rsid w:val="00800784"/>
    <w:rsid w:val="0080209C"/>
    <w:rsid w:val="00802ECD"/>
    <w:rsid w:val="008033B7"/>
    <w:rsid w:val="00803429"/>
    <w:rsid w:val="008039A1"/>
    <w:rsid w:val="00804275"/>
    <w:rsid w:val="00804654"/>
    <w:rsid w:val="008048B6"/>
    <w:rsid w:val="00804C8C"/>
    <w:rsid w:val="008050C2"/>
    <w:rsid w:val="00806379"/>
    <w:rsid w:val="008069F1"/>
    <w:rsid w:val="00807001"/>
    <w:rsid w:val="00807060"/>
    <w:rsid w:val="008070C2"/>
    <w:rsid w:val="00807CF5"/>
    <w:rsid w:val="00807E78"/>
    <w:rsid w:val="00810113"/>
    <w:rsid w:val="00810829"/>
    <w:rsid w:val="008116BC"/>
    <w:rsid w:val="00811E9B"/>
    <w:rsid w:val="00812996"/>
    <w:rsid w:val="00813AD1"/>
    <w:rsid w:val="00813D35"/>
    <w:rsid w:val="00813FB0"/>
    <w:rsid w:val="0081461D"/>
    <w:rsid w:val="00814C1D"/>
    <w:rsid w:val="0081511C"/>
    <w:rsid w:val="008159BE"/>
    <w:rsid w:val="00815DD1"/>
    <w:rsid w:val="00816A58"/>
    <w:rsid w:val="00817B0F"/>
    <w:rsid w:val="00817D2D"/>
    <w:rsid w:val="00821140"/>
    <w:rsid w:val="008212D9"/>
    <w:rsid w:val="008213FC"/>
    <w:rsid w:val="008215CF"/>
    <w:rsid w:val="00822C23"/>
    <w:rsid w:val="00822D6D"/>
    <w:rsid w:val="008237A5"/>
    <w:rsid w:val="00825813"/>
    <w:rsid w:val="0082583E"/>
    <w:rsid w:val="00825B51"/>
    <w:rsid w:val="00825C4E"/>
    <w:rsid w:val="00825EAC"/>
    <w:rsid w:val="008266F6"/>
    <w:rsid w:val="00826BD9"/>
    <w:rsid w:val="00827277"/>
    <w:rsid w:val="00827E2F"/>
    <w:rsid w:val="00830209"/>
    <w:rsid w:val="0083055D"/>
    <w:rsid w:val="0083076B"/>
    <w:rsid w:val="008314D9"/>
    <w:rsid w:val="00831722"/>
    <w:rsid w:val="00831761"/>
    <w:rsid w:val="008318E4"/>
    <w:rsid w:val="00831B4F"/>
    <w:rsid w:val="00832215"/>
    <w:rsid w:val="00832474"/>
    <w:rsid w:val="008328EE"/>
    <w:rsid w:val="00833C13"/>
    <w:rsid w:val="00833E2D"/>
    <w:rsid w:val="00833E5A"/>
    <w:rsid w:val="00834103"/>
    <w:rsid w:val="008345BB"/>
    <w:rsid w:val="00834D9D"/>
    <w:rsid w:val="008354F5"/>
    <w:rsid w:val="00835F00"/>
    <w:rsid w:val="00835F34"/>
    <w:rsid w:val="0083602E"/>
    <w:rsid w:val="00836AD5"/>
    <w:rsid w:val="00836E00"/>
    <w:rsid w:val="0083774B"/>
    <w:rsid w:val="00837D0D"/>
    <w:rsid w:val="00840889"/>
    <w:rsid w:val="00840B73"/>
    <w:rsid w:val="00841711"/>
    <w:rsid w:val="00841E68"/>
    <w:rsid w:val="00842192"/>
    <w:rsid w:val="00842316"/>
    <w:rsid w:val="00843089"/>
    <w:rsid w:val="0084339F"/>
    <w:rsid w:val="00843966"/>
    <w:rsid w:val="0084410B"/>
    <w:rsid w:val="00844F73"/>
    <w:rsid w:val="00845D67"/>
    <w:rsid w:val="00847417"/>
    <w:rsid w:val="00847AB6"/>
    <w:rsid w:val="008507B8"/>
    <w:rsid w:val="00851FCF"/>
    <w:rsid w:val="008520D2"/>
    <w:rsid w:val="00853055"/>
    <w:rsid w:val="00853E20"/>
    <w:rsid w:val="00854D1F"/>
    <w:rsid w:val="0085508F"/>
    <w:rsid w:val="0085516F"/>
    <w:rsid w:val="00855231"/>
    <w:rsid w:val="00855634"/>
    <w:rsid w:val="008559BC"/>
    <w:rsid w:val="00856781"/>
    <w:rsid w:val="00856B09"/>
    <w:rsid w:val="00857B16"/>
    <w:rsid w:val="00857C2E"/>
    <w:rsid w:val="00857C64"/>
    <w:rsid w:val="0086007B"/>
    <w:rsid w:val="00860200"/>
    <w:rsid w:val="0086028C"/>
    <w:rsid w:val="00860372"/>
    <w:rsid w:val="0086044F"/>
    <w:rsid w:val="00860920"/>
    <w:rsid w:val="00861BAB"/>
    <w:rsid w:val="008623BC"/>
    <w:rsid w:val="00862462"/>
    <w:rsid w:val="00863473"/>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68E6"/>
    <w:rsid w:val="008872F1"/>
    <w:rsid w:val="00890B4B"/>
    <w:rsid w:val="00890C42"/>
    <w:rsid w:val="00890DCA"/>
    <w:rsid w:val="00891019"/>
    <w:rsid w:val="0089131A"/>
    <w:rsid w:val="00891548"/>
    <w:rsid w:val="00891D08"/>
    <w:rsid w:val="00891DBF"/>
    <w:rsid w:val="0089257A"/>
    <w:rsid w:val="008927DC"/>
    <w:rsid w:val="00892B0B"/>
    <w:rsid w:val="00892B2B"/>
    <w:rsid w:val="0089324D"/>
    <w:rsid w:val="008933D7"/>
    <w:rsid w:val="00893729"/>
    <w:rsid w:val="00893BD2"/>
    <w:rsid w:val="008940DA"/>
    <w:rsid w:val="0089448B"/>
    <w:rsid w:val="00894638"/>
    <w:rsid w:val="0089479B"/>
    <w:rsid w:val="00894963"/>
    <w:rsid w:val="00894EBC"/>
    <w:rsid w:val="00895BD3"/>
    <w:rsid w:val="00895C95"/>
    <w:rsid w:val="00895FC3"/>
    <w:rsid w:val="00897105"/>
    <w:rsid w:val="0089721F"/>
    <w:rsid w:val="00897FCF"/>
    <w:rsid w:val="008A01B0"/>
    <w:rsid w:val="008A0F2E"/>
    <w:rsid w:val="008A1509"/>
    <w:rsid w:val="008A16D7"/>
    <w:rsid w:val="008A189D"/>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6FCD"/>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F75"/>
    <w:rsid w:val="008C30DE"/>
    <w:rsid w:val="008C32A8"/>
    <w:rsid w:val="008C44DA"/>
    <w:rsid w:val="008C4995"/>
    <w:rsid w:val="008C4F5A"/>
    <w:rsid w:val="008C5457"/>
    <w:rsid w:val="008C59CA"/>
    <w:rsid w:val="008C698C"/>
    <w:rsid w:val="008C6ABC"/>
    <w:rsid w:val="008C7645"/>
    <w:rsid w:val="008C79F2"/>
    <w:rsid w:val="008C7CD8"/>
    <w:rsid w:val="008D06AD"/>
    <w:rsid w:val="008D0A52"/>
    <w:rsid w:val="008D1430"/>
    <w:rsid w:val="008D1968"/>
    <w:rsid w:val="008D2996"/>
    <w:rsid w:val="008D2D5A"/>
    <w:rsid w:val="008D2E54"/>
    <w:rsid w:val="008D3838"/>
    <w:rsid w:val="008D50FE"/>
    <w:rsid w:val="008D51A8"/>
    <w:rsid w:val="008D587B"/>
    <w:rsid w:val="008D5937"/>
    <w:rsid w:val="008D657E"/>
    <w:rsid w:val="008D6676"/>
    <w:rsid w:val="008D6F57"/>
    <w:rsid w:val="008D7345"/>
    <w:rsid w:val="008D7B8C"/>
    <w:rsid w:val="008D7C1A"/>
    <w:rsid w:val="008D7C95"/>
    <w:rsid w:val="008D7E13"/>
    <w:rsid w:val="008E080B"/>
    <w:rsid w:val="008E0BBE"/>
    <w:rsid w:val="008E0C4E"/>
    <w:rsid w:val="008E147B"/>
    <w:rsid w:val="008E1CB7"/>
    <w:rsid w:val="008E1E3A"/>
    <w:rsid w:val="008E1E3C"/>
    <w:rsid w:val="008E2113"/>
    <w:rsid w:val="008E22D0"/>
    <w:rsid w:val="008E27CF"/>
    <w:rsid w:val="008E27FD"/>
    <w:rsid w:val="008E358D"/>
    <w:rsid w:val="008E409B"/>
    <w:rsid w:val="008E4F80"/>
    <w:rsid w:val="008E589A"/>
    <w:rsid w:val="008E652E"/>
    <w:rsid w:val="008E66C4"/>
    <w:rsid w:val="008E6C06"/>
    <w:rsid w:val="008E6EA7"/>
    <w:rsid w:val="008E7565"/>
    <w:rsid w:val="008E7973"/>
    <w:rsid w:val="008F0052"/>
    <w:rsid w:val="008F039D"/>
    <w:rsid w:val="008F0677"/>
    <w:rsid w:val="008F0779"/>
    <w:rsid w:val="008F07E8"/>
    <w:rsid w:val="008F095B"/>
    <w:rsid w:val="008F18DC"/>
    <w:rsid w:val="008F18EC"/>
    <w:rsid w:val="008F1B0B"/>
    <w:rsid w:val="008F29CE"/>
    <w:rsid w:val="008F357F"/>
    <w:rsid w:val="008F3DEB"/>
    <w:rsid w:val="008F451D"/>
    <w:rsid w:val="008F4A54"/>
    <w:rsid w:val="008F5045"/>
    <w:rsid w:val="008F5437"/>
    <w:rsid w:val="008F566E"/>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72"/>
    <w:rsid w:val="00905DAE"/>
    <w:rsid w:val="00906728"/>
    <w:rsid w:val="00906C4D"/>
    <w:rsid w:val="00906F50"/>
    <w:rsid w:val="00907E4A"/>
    <w:rsid w:val="00910145"/>
    <w:rsid w:val="009112FD"/>
    <w:rsid w:val="009114F9"/>
    <w:rsid w:val="00911731"/>
    <w:rsid w:val="009118CA"/>
    <w:rsid w:val="0091218D"/>
    <w:rsid w:val="00912BCA"/>
    <w:rsid w:val="00912F04"/>
    <w:rsid w:val="00912F77"/>
    <w:rsid w:val="00913BD1"/>
    <w:rsid w:val="0091500A"/>
    <w:rsid w:val="0091509A"/>
    <w:rsid w:val="00915709"/>
    <w:rsid w:val="00915A31"/>
    <w:rsid w:val="00916D14"/>
    <w:rsid w:val="00916E94"/>
    <w:rsid w:val="009174F8"/>
    <w:rsid w:val="00917D52"/>
    <w:rsid w:val="0092013C"/>
    <w:rsid w:val="00920910"/>
    <w:rsid w:val="00920F25"/>
    <w:rsid w:val="00921B08"/>
    <w:rsid w:val="00921C47"/>
    <w:rsid w:val="00923009"/>
    <w:rsid w:val="00923AE1"/>
    <w:rsid w:val="00923BDC"/>
    <w:rsid w:val="0092421C"/>
    <w:rsid w:val="00924FC9"/>
    <w:rsid w:val="00925041"/>
    <w:rsid w:val="00925639"/>
    <w:rsid w:val="00925989"/>
    <w:rsid w:val="00925DD2"/>
    <w:rsid w:val="00926C08"/>
    <w:rsid w:val="009272BD"/>
    <w:rsid w:val="00927A8C"/>
    <w:rsid w:val="00927B28"/>
    <w:rsid w:val="00927C52"/>
    <w:rsid w:val="009300E4"/>
    <w:rsid w:val="009305FC"/>
    <w:rsid w:val="009306E3"/>
    <w:rsid w:val="00930A16"/>
    <w:rsid w:val="00930D3D"/>
    <w:rsid w:val="00931271"/>
    <w:rsid w:val="00931DCB"/>
    <w:rsid w:val="00932322"/>
    <w:rsid w:val="009324EB"/>
    <w:rsid w:val="009329C4"/>
    <w:rsid w:val="00933067"/>
    <w:rsid w:val="00933CDA"/>
    <w:rsid w:val="00933FFD"/>
    <w:rsid w:val="00934B46"/>
    <w:rsid w:val="00934EF2"/>
    <w:rsid w:val="00935B14"/>
    <w:rsid w:val="00937BA5"/>
    <w:rsid w:val="00940770"/>
    <w:rsid w:val="00940972"/>
    <w:rsid w:val="009414C1"/>
    <w:rsid w:val="00942992"/>
    <w:rsid w:val="0094362A"/>
    <w:rsid w:val="00943B4D"/>
    <w:rsid w:val="00943DB6"/>
    <w:rsid w:val="0094412E"/>
    <w:rsid w:val="00944A5D"/>
    <w:rsid w:val="0094534D"/>
    <w:rsid w:val="0094570E"/>
    <w:rsid w:val="009457A5"/>
    <w:rsid w:val="00945947"/>
    <w:rsid w:val="0094613A"/>
    <w:rsid w:val="00946B73"/>
    <w:rsid w:val="00946EF6"/>
    <w:rsid w:val="009470DF"/>
    <w:rsid w:val="00947F5B"/>
    <w:rsid w:val="009500F4"/>
    <w:rsid w:val="0095055D"/>
    <w:rsid w:val="009505AA"/>
    <w:rsid w:val="00950A8C"/>
    <w:rsid w:val="00950FA4"/>
    <w:rsid w:val="00951365"/>
    <w:rsid w:val="00951660"/>
    <w:rsid w:val="00952692"/>
    <w:rsid w:val="009528DB"/>
    <w:rsid w:val="00952AED"/>
    <w:rsid w:val="0095333A"/>
    <w:rsid w:val="009536D4"/>
    <w:rsid w:val="00953A0C"/>
    <w:rsid w:val="00953AE3"/>
    <w:rsid w:val="00953CD8"/>
    <w:rsid w:val="0095403B"/>
    <w:rsid w:val="009546D9"/>
    <w:rsid w:val="009548AE"/>
    <w:rsid w:val="00954FBE"/>
    <w:rsid w:val="0095530F"/>
    <w:rsid w:val="009554A5"/>
    <w:rsid w:val="00955637"/>
    <w:rsid w:val="00955E64"/>
    <w:rsid w:val="00956052"/>
    <w:rsid w:val="009568C8"/>
    <w:rsid w:val="00956C7D"/>
    <w:rsid w:val="00956CE6"/>
    <w:rsid w:val="00956D1E"/>
    <w:rsid w:val="0095702F"/>
    <w:rsid w:val="0095739F"/>
    <w:rsid w:val="009575EC"/>
    <w:rsid w:val="009579B2"/>
    <w:rsid w:val="00957D33"/>
    <w:rsid w:val="00957E93"/>
    <w:rsid w:val="00957F23"/>
    <w:rsid w:val="00960163"/>
    <w:rsid w:val="00960B56"/>
    <w:rsid w:val="00960C28"/>
    <w:rsid w:val="009617D5"/>
    <w:rsid w:val="00961F94"/>
    <w:rsid w:val="009622AE"/>
    <w:rsid w:val="00962603"/>
    <w:rsid w:val="00962770"/>
    <w:rsid w:val="00962BCF"/>
    <w:rsid w:val="00963DEA"/>
    <w:rsid w:val="00963E42"/>
    <w:rsid w:val="00964E15"/>
    <w:rsid w:val="009653C0"/>
    <w:rsid w:val="0096560A"/>
    <w:rsid w:val="0096573D"/>
    <w:rsid w:val="0096603D"/>
    <w:rsid w:val="009660FE"/>
    <w:rsid w:val="0096662D"/>
    <w:rsid w:val="0096663E"/>
    <w:rsid w:val="00966C32"/>
    <w:rsid w:val="009676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622"/>
    <w:rsid w:val="0097704F"/>
    <w:rsid w:val="009779C8"/>
    <w:rsid w:val="00977C08"/>
    <w:rsid w:val="0098095D"/>
    <w:rsid w:val="00980E3B"/>
    <w:rsid w:val="00981955"/>
    <w:rsid w:val="00982B7C"/>
    <w:rsid w:val="009840A9"/>
    <w:rsid w:val="0098432F"/>
    <w:rsid w:val="009848E8"/>
    <w:rsid w:val="00984D51"/>
    <w:rsid w:val="00984DDC"/>
    <w:rsid w:val="00985566"/>
    <w:rsid w:val="00985A37"/>
    <w:rsid w:val="00985C51"/>
    <w:rsid w:val="00986C4C"/>
    <w:rsid w:val="00986C76"/>
    <w:rsid w:val="00986EF4"/>
    <w:rsid w:val="00987074"/>
    <w:rsid w:val="00987444"/>
    <w:rsid w:val="009876E6"/>
    <w:rsid w:val="00987874"/>
    <w:rsid w:val="0099175C"/>
    <w:rsid w:val="00991DBC"/>
    <w:rsid w:val="0099241A"/>
    <w:rsid w:val="009928D0"/>
    <w:rsid w:val="00992CFB"/>
    <w:rsid w:val="00992DC7"/>
    <w:rsid w:val="00993095"/>
    <w:rsid w:val="0099322D"/>
    <w:rsid w:val="00993AED"/>
    <w:rsid w:val="00994872"/>
    <w:rsid w:val="009948ED"/>
    <w:rsid w:val="00994906"/>
    <w:rsid w:val="009959B6"/>
    <w:rsid w:val="00995EFD"/>
    <w:rsid w:val="00995F97"/>
    <w:rsid w:val="009961F3"/>
    <w:rsid w:val="009968CA"/>
    <w:rsid w:val="00997135"/>
    <w:rsid w:val="00997351"/>
    <w:rsid w:val="009975F8"/>
    <w:rsid w:val="009A0629"/>
    <w:rsid w:val="009A0CC5"/>
    <w:rsid w:val="009A0D75"/>
    <w:rsid w:val="009A1448"/>
    <w:rsid w:val="009A1CFB"/>
    <w:rsid w:val="009A1DA2"/>
    <w:rsid w:val="009A2047"/>
    <w:rsid w:val="009A206C"/>
    <w:rsid w:val="009A3B0D"/>
    <w:rsid w:val="009A4744"/>
    <w:rsid w:val="009A49CB"/>
    <w:rsid w:val="009A5155"/>
    <w:rsid w:val="009A566B"/>
    <w:rsid w:val="009A5B50"/>
    <w:rsid w:val="009A5FD1"/>
    <w:rsid w:val="009A7260"/>
    <w:rsid w:val="009A7831"/>
    <w:rsid w:val="009A7B76"/>
    <w:rsid w:val="009A7CC1"/>
    <w:rsid w:val="009B1670"/>
    <w:rsid w:val="009B18BB"/>
    <w:rsid w:val="009B194E"/>
    <w:rsid w:val="009B1A09"/>
    <w:rsid w:val="009B1C66"/>
    <w:rsid w:val="009B1D92"/>
    <w:rsid w:val="009B2548"/>
    <w:rsid w:val="009B2DDB"/>
    <w:rsid w:val="009B4363"/>
    <w:rsid w:val="009B4DA5"/>
    <w:rsid w:val="009B5F07"/>
    <w:rsid w:val="009B63E0"/>
    <w:rsid w:val="009B66C3"/>
    <w:rsid w:val="009B6A50"/>
    <w:rsid w:val="009B6F6F"/>
    <w:rsid w:val="009B70C5"/>
    <w:rsid w:val="009B70FE"/>
    <w:rsid w:val="009C01A2"/>
    <w:rsid w:val="009C04BB"/>
    <w:rsid w:val="009C067F"/>
    <w:rsid w:val="009C113D"/>
    <w:rsid w:val="009C1D3B"/>
    <w:rsid w:val="009C1D5B"/>
    <w:rsid w:val="009C2304"/>
    <w:rsid w:val="009C24A2"/>
    <w:rsid w:val="009C2629"/>
    <w:rsid w:val="009C263C"/>
    <w:rsid w:val="009C2D67"/>
    <w:rsid w:val="009C2FE1"/>
    <w:rsid w:val="009C33BF"/>
    <w:rsid w:val="009C37EE"/>
    <w:rsid w:val="009C448D"/>
    <w:rsid w:val="009C5022"/>
    <w:rsid w:val="009C5C3C"/>
    <w:rsid w:val="009C5F29"/>
    <w:rsid w:val="009C67E4"/>
    <w:rsid w:val="009C7544"/>
    <w:rsid w:val="009C770D"/>
    <w:rsid w:val="009C7BBB"/>
    <w:rsid w:val="009D093F"/>
    <w:rsid w:val="009D0A22"/>
    <w:rsid w:val="009D1231"/>
    <w:rsid w:val="009D136B"/>
    <w:rsid w:val="009D16E5"/>
    <w:rsid w:val="009D2673"/>
    <w:rsid w:val="009D2C8C"/>
    <w:rsid w:val="009D2C9E"/>
    <w:rsid w:val="009D2DE9"/>
    <w:rsid w:val="009D31FA"/>
    <w:rsid w:val="009D39A8"/>
    <w:rsid w:val="009D3CDF"/>
    <w:rsid w:val="009D48BA"/>
    <w:rsid w:val="009D528C"/>
    <w:rsid w:val="009D5312"/>
    <w:rsid w:val="009D55C3"/>
    <w:rsid w:val="009D594C"/>
    <w:rsid w:val="009D6C79"/>
    <w:rsid w:val="009D6E7E"/>
    <w:rsid w:val="009D6F5B"/>
    <w:rsid w:val="009D7170"/>
    <w:rsid w:val="009D7AD7"/>
    <w:rsid w:val="009E095C"/>
    <w:rsid w:val="009E173D"/>
    <w:rsid w:val="009E1885"/>
    <w:rsid w:val="009E1F17"/>
    <w:rsid w:val="009E2E4B"/>
    <w:rsid w:val="009E2EA9"/>
    <w:rsid w:val="009E3013"/>
    <w:rsid w:val="009E338E"/>
    <w:rsid w:val="009E3C6D"/>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21D7"/>
    <w:rsid w:val="009F255F"/>
    <w:rsid w:val="009F2672"/>
    <w:rsid w:val="009F3E75"/>
    <w:rsid w:val="009F40D5"/>
    <w:rsid w:val="009F4D84"/>
    <w:rsid w:val="009F52BC"/>
    <w:rsid w:val="009F56F5"/>
    <w:rsid w:val="009F6194"/>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831"/>
    <w:rsid w:val="00A058DB"/>
    <w:rsid w:val="00A07010"/>
    <w:rsid w:val="00A07564"/>
    <w:rsid w:val="00A07924"/>
    <w:rsid w:val="00A10118"/>
    <w:rsid w:val="00A1017B"/>
    <w:rsid w:val="00A1086A"/>
    <w:rsid w:val="00A11085"/>
    <w:rsid w:val="00A116A6"/>
    <w:rsid w:val="00A12E44"/>
    <w:rsid w:val="00A13022"/>
    <w:rsid w:val="00A13396"/>
    <w:rsid w:val="00A13CF0"/>
    <w:rsid w:val="00A14649"/>
    <w:rsid w:val="00A146AD"/>
    <w:rsid w:val="00A1477D"/>
    <w:rsid w:val="00A14854"/>
    <w:rsid w:val="00A14AB1"/>
    <w:rsid w:val="00A14AC2"/>
    <w:rsid w:val="00A14DD9"/>
    <w:rsid w:val="00A151C3"/>
    <w:rsid w:val="00A157EC"/>
    <w:rsid w:val="00A1588F"/>
    <w:rsid w:val="00A158AA"/>
    <w:rsid w:val="00A16C74"/>
    <w:rsid w:val="00A16CAF"/>
    <w:rsid w:val="00A17E16"/>
    <w:rsid w:val="00A20471"/>
    <w:rsid w:val="00A20505"/>
    <w:rsid w:val="00A2086E"/>
    <w:rsid w:val="00A21951"/>
    <w:rsid w:val="00A21B90"/>
    <w:rsid w:val="00A22174"/>
    <w:rsid w:val="00A22BDB"/>
    <w:rsid w:val="00A22D60"/>
    <w:rsid w:val="00A237AF"/>
    <w:rsid w:val="00A23914"/>
    <w:rsid w:val="00A23B73"/>
    <w:rsid w:val="00A23CF3"/>
    <w:rsid w:val="00A23D43"/>
    <w:rsid w:val="00A23D65"/>
    <w:rsid w:val="00A241D9"/>
    <w:rsid w:val="00A245B2"/>
    <w:rsid w:val="00A24A9E"/>
    <w:rsid w:val="00A24BCB"/>
    <w:rsid w:val="00A25008"/>
    <w:rsid w:val="00A2537C"/>
    <w:rsid w:val="00A25385"/>
    <w:rsid w:val="00A25F27"/>
    <w:rsid w:val="00A26180"/>
    <w:rsid w:val="00A2640A"/>
    <w:rsid w:val="00A26933"/>
    <w:rsid w:val="00A26ADF"/>
    <w:rsid w:val="00A26C70"/>
    <w:rsid w:val="00A27A16"/>
    <w:rsid w:val="00A27D6C"/>
    <w:rsid w:val="00A27EB6"/>
    <w:rsid w:val="00A306CA"/>
    <w:rsid w:val="00A30833"/>
    <w:rsid w:val="00A3096F"/>
    <w:rsid w:val="00A31F9C"/>
    <w:rsid w:val="00A3231D"/>
    <w:rsid w:val="00A32FC9"/>
    <w:rsid w:val="00A33023"/>
    <w:rsid w:val="00A332C5"/>
    <w:rsid w:val="00A337D5"/>
    <w:rsid w:val="00A3389F"/>
    <w:rsid w:val="00A33A99"/>
    <w:rsid w:val="00A33B3A"/>
    <w:rsid w:val="00A33B9B"/>
    <w:rsid w:val="00A33BF2"/>
    <w:rsid w:val="00A33F0E"/>
    <w:rsid w:val="00A345C7"/>
    <w:rsid w:val="00A345DB"/>
    <w:rsid w:val="00A348D0"/>
    <w:rsid w:val="00A34A47"/>
    <w:rsid w:val="00A34CC1"/>
    <w:rsid w:val="00A35177"/>
    <w:rsid w:val="00A35265"/>
    <w:rsid w:val="00A357A8"/>
    <w:rsid w:val="00A35AE4"/>
    <w:rsid w:val="00A35F21"/>
    <w:rsid w:val="00A3668B"/>
    <w:rsid w:val="00A36F1F"/>
    <w:rsid w:val="00A3734C"/>
    <w:rsid w:val="00A37565"/>
    <w:rsid w:val="00A37DD2"/>
    <w:rsid w:val="00A37EE4"/>
    <w:rsid w:val="00A4215F"/>
    <w:rsid w:val="00A42197"/>
    <w:rsid w:val="00A42A1F"/>
    <w:rsid w:val="00A435D9"/>
    <w:rsid w:val="00A43D67"/>
    <w:rsid w:val="00A440DA"/>
    <w:rsid w:val="00A44448"/>
    <w:rsid w:val="00A448D4"/>
    <w:rsid w:val="00A44A2F"/>
    <w:rsid w:val="00A44A5F"/>
    <w:rsid w:val="00A44AD8"/>
    <w:rsid w:val="00A44DA8"/>
    <w:rsid w:val="00A45C56"/>
    <w:rsid w:val="00A45C86"/>
    <w:rsid w:val="00A46050"/>
    <w:rsid w:val="00A461CC"/>
    <w:rsid w:val="00A46450"/>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C3A"/>
    <w:rsid w:val="00A54F4E"/>
    <w:rsid w:val="00A555AF"/>
    <w:rsid w:val="00A5607D"/>
    <w:rsid w:val="00A5620D"/>
    <w:rsid w:val="00A56ABE"/>
    <w:rsid w:val="00A56D81"/>
    <w:rsid w:val="00A57283"/>
    <w:rsid w:val="00A5741B"/>
    <w:rsid w:val="00A578B6"/>
    <w:rsid w:val="00A60692"/>
    <w:rsid w:val="00A606A3"/>
    <w:rsid w:val="00A61CB8"/>
    <w:rsid w:val="00A61F98"/>
    <w:rsid w:val="00A62BF4"/>
    <w:rsid w:val="00A62CD6"/>
    <w:rsid w:val="00A62CE8"/>
    <w:rsid w:val="00A64A7E"/>
    <w:rsid w:val="00A64ACE"/>
    <w:rsid w:val="00A64AFF"/>
    <w:rsid w:val="00A64BBF"/>
    <w:rsid w:val="00A6565A"/>
    <w:rsid w:val="00A657FD"/>
    <w:rsid w:val="00A65BD3"/>
    <w:rsid w:val="00A65E47"/>
    <w:rsid w:val="00A65F60"/>
    <w:rsid w:val="00A66122"/>
    <w:rsid w:val="00A66D5D"/>
    <w:rsid w:val="00A6707F"/>
    <w:rsid w:val="00A67683"/>
    <w:rsid w:val="00A67DF1"/>
    <w:rsid w:val="00A701B0"/>
    <w:rsid w:val="00A702D0"/>
    <w:rsid w:val="00A7082B"/>
    <w:rsid w:val="00A71CBD"/>
    <w:rsid w:val="00A71D7E"/>
    <w:rsid w:val="00A7260D"/>
    <w:rsid w:val="00A731E1"/>
    <w:rsid w:val="00A735AE"/>
    <w:rsid w:val="00A737FC"/>
    <w:rsid w:val="00A744CC"/>
    <w:rsid w:val="00A751D8"/>
    <w:rsid w:val="00A75205"/>
    <w:rsid w:val="00A75327"/>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4069"/>
    <w:rsid w:val="00A844DF"/>
    <w:rsid w:val="00A852B6"/>
    <w:rsid w:val="00A85564"/>
    <w:rsid w:val="00A8567E"/>
    <w:rsid w:val="00A85D6F"/>
    <w:rsid w:val="00A8684A"/>
    <w:rsid w:val="00A869D0"/>
    <w:rsid w:val="00A86C0B"/>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E49"/>
    <w:rsid w:val="00A97205"/>
    <w:rsid w:val="00A977A3"/>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55CC"/>
    <w:rsid w:val="00AA6A8D"/>
    <w:rsid w:val="00AA70FE"/>
    <w:rsid w:val="00AA781C"/>
    <w:rsid w:val="00AA788B"/>
    <w:rsid w:val="00AB11AB"/>
    <w:rsid w:val="00AB1636"/>
    <w:rsid w:val="00AB1AED"/>
    <w:rsid w:val="00AB2487"/>
    <w:rsid w:val="00AB25B3"/>
    <w:rsid w:val="00AB2C9B"/>
    <w:rsid w:val="00AB2D24"/>
    <w:rsid w:val="00AB2D5A"/>
    <w:rsid w:val="00AB3C9E"/>
    <w:rsid w:val="00AB3CA7"/>
    <w:rsid w:val="00AB4229"/>
    <w:rsid w:val="00AB44C3"/>
    <w:rsid w:val="00AB520D"/>
    <w:rsid w:val="00AB5264"/>
    <w:rsid w:val="00AB567B"/>
    <w:rsid w:val="00AB5F90"/>
    <w:rsid w:val="00AB61AA"/>
    <w:rsid w:val="00AB626B"/>
    <w:rsid w:val="00AB7697"/>
    <w:rsid w:val="00AC0172"/>
    <w:rsid w:val="00AC0784"/>
    <w:rsid w:val="00AC0835"/>
    <w:rsid w:val="00AC1974"/>
    <w:rsid w:val="00AC1A21"/>
    <w:rsid w:val="00AC34DF"/>
    <w:rsid w:val="00AC3E88"/>
    <w:rsid w:val="00AC422D"/>
    <w:rsid w:val="00AC450F"/>
    <w:rsid w:val="00AC48A6"/>
    <w:rsid w:val="00AC5419"/>
    <w:rsid w:val="00AC583A"/>
    <w:rsid w:val="00AC58E5"/>
    <w:rsid w:val="00AC5DC2"/>
    <w:rsid w:val="00AC6055"/>
    <w:rsid w:val="00AC6182"/>
    <w:rsid w:val="00AC6C0A"/>
    <w:rsid w:val="00AC6EF1"/>
    <w:rsid w:val="00AC7BD3"/>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862"/>
    <w:rsid w:val="00AD3DD1"/>
    <w:rsid w:val="00AD3F17"/>
    <w:rsid w:val="00AD4715"/>
    <w:rsid w:val="00AD4BC0"/>
    <w:rsid w:val="00AD4C5D"/>
    <w:rsid w:val="00AD571B"/>
    <w:rsid w:val="00AD5C54"/>
    <w:rsid w:val="00AD6D42"/>
    <w:rsid w:val="00AD7186"/>
    <w:rsid w:val="00AD7727"/>
    <w:rsid w:val="00AD7A78"/>
    <w:rsid w:val="00AD7B46"/>
    <w:rsid w:val="00AD7F1A"/>
    <w:rsid w:val="00AE1286"/>
    <w:rsid w:val="00AE14D5"/>
    <w:rsid w:val="00AE1AE2"/>
    <w:rsid w:val="00AE1E70"/>
    <w:rsid w:val="00AE2D22"/>
    <w:rsid w:val="00AE356A"/>
    <w:rsid w:val="00AE3F2C"/>
    <w:rsid w:val="00AE41B5"/>
    <w:rsid w:val="00AE4387"/>
    <w:rsid w:val="00AE5B77"/>
    <w:rsid w:val="00AE5DE0"/>
    <w:rsid w:val="00AE6269"/>
    <w:rsid w:val="00AE62E1"/>
    <w:rsid w:val="00AE67EE"/>
    <w:rsid w:val="00AE69EE"/>
    <w:rsid w:val="00AE6A65"/>
    <w:rsid w:val="00AE6E07"/>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4DC1"/>
    <w:rsid w:val="00AF52DA"/>
    <w:rsid w:val="00AF5A9F"/>
    <w:rsid w:val="00AF6249"/>
    <w:rsid w:val="00AF624B"/>
    <w:rsid w:val="00AF6F0A"/>
    <w:rsid w:val="00AF6FCB"/>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161"/>
    <w:rsid w:val="00B0590C"/>
    <w:rsid w:val="00B0650F"/>
    <w:rsid w:val="00B067CB"/>
    <w:rsid w:val="00B06BC5"/>
    <w:rsid w:val="00B06C04"/>
    <w:rsid w:val="00B07073"/>
    <w:rsid w:val="00B07516"/>
    <w:rsid w:val="00B10BB0"/>
    <w:rsid w:val="00B10D89"/>
    <w:rsid w:val="00B1122D"/>
    <w:rsid w:val="00B1170F"/>
    <w:rsid w:val="00B11BCB"/>
    <w:rsid w:val="00B12D4F"/>
    <w:rsid w:val="00B12ED1"/>
    <w:rsid w:val="00B12F84"/>
    <w:rsid w:val="00B1339C"/>
    <w:rsid w:val="00B13414"/>
    <w:rsid w:val="00B13697"/>
    <w:rsid w:val="00B14650"/>
    <w:rsid w:val="00B14A6A"/>
    <w:rsid w:val="00B14AD1"/>
    <w:rsid w:val="00B153DD"/>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31110"/>
    <w:rsid w:val="00B31392"/>
    <w:rsid w:val="00B3151B"/>
    <w:rsid w:val="00B320F2"/>
    <w:rsid w:val="00B32517"/>
    <w:rsid w:val="00B32B16"/>
    <w:rsid w:val="00B331B2"/>
    <w:rsid w:val="00B332E5"/>
    <w:rsid w:val="00B335F3"/>
    <w:rsid w:val="00B33FC6"/>
    <w:rsid w:val="00B344F1"/>
    <w:rsid w:val="00B3457F"/>
    <w:rsid w:val="00B34D71"/>
    <w:rsid w:val="00B351E3"/>
    <w:rsid w:val="00B35542"/>
    <w:rsid w:val="00B3659E"/>
    <w:rsid w:val="00B365DC"/>
    <w:rsid w:val="00B36738"/>
    <w:rsid w:val="00B375F2"/>
    <w:rsid w:val="00B37C48"/>
    <w:rsid w:val="00B37E32"/>
    <w:rsid w:val="00B40941"/>
    <w:rsid w:val="00B425E6"/>
    <w:rsid w:val="00B42C91"/>
    <w:rsid w:val="00B43161"/>
    <w:rsid w:val="00B4359A"/>
    <w:rsid w:val="00B440AD"/>
    <w:rsid w:val="00B441D6"/>
    <w:rsid w:val="00B44265"/>
    <w:rsid w:val="00B45952"/>
    <w:rsid w:val="00B45DB9"/>
    <w:rsid w:val="00B45FA8"/>
    <w:rsid w:val="00B46841"/>
    <w:rsid w:val="00B46A2B"/>
    <w:rsid w:val="00B4705F"/>
    <w:rsid w:val="00B470D7"/>
    <w:rsid w:val="00B47133"/>
    <w:rsid w:val="00B47222"/>
    <w:rsid w:val="00B47366"/>
    <w:rsid w:val="00B47862"/>
    <w:rsid w:val="00B47A66"/>
    <w:rsid w:val="00B47CEF"/>
    <w:rsid w:val="00B47D0D"/>
    <w:rsid w:val="00B5085C"/>
    <w:rsid w:val="00B50A9E"/>
    <w:rsid w:val="00B50AAB"/>
    <w:rsid w:val="00B51369"/>
    <w:rsid w:val="00B519B3"/>
    <w:rsid w:val="00B51A08"/>
    <w:rsid w:val="00B51BA5"/>
    <w:rsid w:val="00B5234B"/>
    <w:rsid w:val="00B52483"/>
    <w:rsid w:val="00B52590"/>
    <w:rsid w:val="00B52653"/>
    <w:rsid w:val="00B527CD"/>
    <w:rsid w:val="00B52F30"/>
    <w:rsid w:val="00B53A3E"/>
    <w:rsid w:val="00B53D3F"/>
    <w:rsid w:val="00B54227"/>
    <w:rsid w:val="00B543E0"/>
    <w:rsid w:val="00B54CCF"/>
    <w:rsid w:val="00B558A1"/>
    <w:rsid w:val="00B56543"/>
    <w:rsid w:val="00B56A00"/>
    <w:rsid w:val="00B56B28"/>
    <w:rsid w:val="00B56D0E"/>
    <w:rsid w:val="00B57476"/>
    <w:rsid w:val="00B57886"/>
    <w:rsid w:val="00B57B99"/>
    <w:rsid w:val="00B607FD"/>
    <w:rsid w:val="00B60B50"/>
    <w:rsid w:val="00B61310"/>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56BB"/>
    <w:rsid w:val="00B6602D"/>
    <w:rsid w:val="00B66156"/>
    <w:rsid w:val="00B6674E"/>
    <w:rsid w:val="00B67530"/>
    <w:rsid w:val="00B67723"/>
    <w:rsid w:val="00B67823"/>
    <w:rsid w:val="00B67ED1"/>
    <w:rsid w:val="00B70289"/>
    <w:rsid w:val="00B70A59"/>
    <w:rsid w:val="00B72B9A"/>
    <w:rsid w:val="00B72C4F"/>
    <w:rsid w:val="00B73032"/>
    <w:rsid w:val="00B73095"/>
    <w:rsid w:val="00B73B9E"/>
    <w:rsid w:val="00B73E7A"/>
    <w:rsid w:val="00B744A0"/>
    <w:rsid w:val="00B74A28"/>
    <w:rsid w:val="00B74DA8"/>
    <w:rsid w:val="00B75AD9"/>
    <w:rsid w:val="00B7618D"/>
    <w:rsid w:val="00B76646"/>
    <w:rsid w:val="00B771B7"/>
    <w:rsid w:val="00B7742C"/>
    <w:rsid w:val="00B77D82"/>
    <w:rsid w:val="00B8071A"/>
    <w:rsid w:val="00B80E8E"/>
    <w:rsid w:val="00B814CD"/>
    <w:rsid w:val="00B81589"/>
    <w:rsid w:val="00B8197A"/>
    <w:rsid w:val="00B81F37"/>
    <w:rsid w:val="00B8264A"/>
    <w:rsid w:val="00B82734"/>
    <w:rsid w:val="00B82A06"/>
    <w:rsid w:val="00B82DE1"/>
    <w:rsid w:val="00B832AC"/>
    <w:rsid w:val="00B842B4"/>
    <w:rsid w:val="00B846A9"/>
    <w:rsid w:val="00B849AD"/>
    <w:rsid w:val="00B851BD"/>
    <w:rsid w:val="00B8561A"/>
    <w:rsid w:val="00B85F45"/>
    <w:rsid w:val="00B8634C"/>
    <w:rsid w:val="00B86635"/>
    <w:rsid w:val="00B866EF"/>
    <w:rsid w:val="00B8684F"/>
    <w:rsid w:val="00B86BD3"/>
    <w:rsid w:val="00B86E91"/>
    <w:rsid w:val="00B8704C"/>
    <w:rsid w:val="00B877B3"/>
    <w:rsid w:val="00B877D4"/>
    <w:rsid w:val="00B87C94"/>
    <w:rsid w:val="00B9087E"/>
    <w:rsid w:val="00B91D75"/>
    <w:rsid w:val="00B92604"/>
    <w:rsid w:val="00B92932"/>
    <w:rsid w:val="00B92A98"/>
    <w:rsid w:val="00B92E5E"/>
    <w:rsid w:val="00B932F0"/>
    <w:rsid w:val="00B93B0D"/>
    <w:rsid w:val="00B93B71"/>
    <w:rsid w:val="00B93EEF"/>
    <w:rsid w:val="00B94A16"/>
    <w:rsid w:val="00B94E15"/>
    <w:rsid w:val="00B95724"/>
    <w:rsid w:val="00B95960"/>
    <w:rsid w:val="00B97177"/>
    <w:rsid w:val="00B97C1D"/>
    <w:rsid w:val="00B97DD4"/>
    <w:rsid w:val="00BA04B4"/>
    <w:rsid w:val="00BA0506"/>
    <w:rsid w:val="00BA0CCF"/>
    <w:rsid w:val="00BA0FEF"/>
    <w:rsid w:val="00BA12DD"/>
    <w:rsid w:val="00BA1384"/>
    <w:rsid w:val="00BA14F7"/>
    <w:rsid w:val="00BA19A4"/>
    <w:rsid w:val="00BA1A52"/>
    <w:rsid w:val="00BA20B5"/>
    <w:rsid w:val="00BA2AB2"/>
    <w:rsid w:val="00BA3275"/>
    <w:rsid w:val="00BA405D"/>
    <w:rsid w:val="00BA41F4"/>
    <w:rsid w:val="00BA4311"/>
    <w:rsid w:val="00BA4FEE"/>
    <w:rsid w:val="00BA578A"/>
    <w:rsid w:val="00BA5B97"/>
    <w:rsid w:val="00BA6468"/>
    <w:rsid w:val="00BA6CA3"/>
    <w:rsid w:val="00BA6ED4"/>
    <w:rsid w:val="00BA756F"/>
    <w:rsid w:val="00BA7E93"/>
    <w:rsid w:val="00BB08FF"/>
    <w:rsid w:val="00BB10BD"/>
    <w:rsid w:val="00BB11CA"/>
    <w:rsid w:val="00BB142C"/>
    <w:rsid w:val="00BB1851"/>
    <w:rsid w:val="00BB1B28"/>
    <w:rsid w:val="00BB1D36"/>
    <w:rsid w:val="00BB26DD"/>
    <w:rsid w:val="00BB2F19"/>
    <w:rsid w:val="00BB33D9"/>
    <w:rsid w:val="00BB38FA"/>
    <w:rsid w:val="00BB5249"/>
    <w:rsid w:val="00BB52F5"/>
    <w:rsid w:val="00BB580D"/>
    <w:rsid w:val="00BB65AA"/>
    <w:rsid w:val="00BB6817"/>
    <w:rsid w:val="00BB68BE"/>
    <w:rsid w:val="00BB6EA0"/>
    <w:rsid w:val="00BB75A7"/>
    <w:rsid w:val="00BB7956"/>
    <w:rsid w:val="00BB7E9E"/>
    <w:rsid w:val="00BC0056"/>
    <w:rsid w:val="00BC00A5"/>
    <w:rsid w:val="00BC052C"/>
    <w:rsid w:val="00BC0559"/>
    <w:rsid w:val="00BC1797"/>
    <w:rsid w:val="00BC198D"/>
    <w:rsid w:val="00BC1EB3"/>
    <w:rsid w:val="00BC2358"/>
    <w:rsid w:val="00BC289C"/>
    <w:rsid w:val="00BC3393"/>
    <w:rsid w:val="00BC35B2"/>
    <w:rsid w:val="00BC3C1B"/>
    <w:rsid w:val="00BC3E78"/>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EA8"/>
    <w:rsid w:val="00BE0428"/>
    <w:rsid w:val="00BE0543"/>
    <w:rsid w:val="00BE1DAF"/>
    <w:rsid w:val="00BE2D4B"/>
    <w:rsid w:val="00BE4795"/>
    <w:rsid w:val="00BE48C3"/>
    <w:rsid w:val="00BE4D32"/>
    <w:rsid w:val="00BE51ED"/>
    <w:rsid w:val="00BE528E"/>
    <w:rsid w:val="00BE540F"/>
    <w:rsid w:val="00BE5503"/>
    <w:rsid w:val="00BE5F67"/>
    <w:rsid w:val="00BE5FE1"/>
    <w:rsid w:val="00BE72B4"/>
    <w:rsid w:val="00BE75CA"/>
    <w:rsid w:val="00BE7ACA"/>
    <w:rsid w:val="00BE7FE7"/>
    <w:rsid w:val="00BF015A"/>
    <w:rsid w:val="00BF1133"/>
    <w:rsid w:val="00BF1BAF"/>
    <w:rsid w:val="00BF288C"/>
    <w:rsid w:val="00BF28C4"/>
    <w:rsid w:val="00BF2AB0"/>
    <w:rsid w:val="00BF3638"/>
    <w:rsid w:val="00BF36AE"/>
    <w:rsid w:val="00BF3C4C"/>
    <w:rsid w:val="00BF3F37"/>
    <w:rsid w:val="00BF4055"/>
    <w:rsid w:val="00BF406A"/>
    <w:rsid w:val="00BF439B"/>
    <w:rsid w:val="00BF4424"/>
    <w:rsid w:val="00BF4D52"/>
    <w:rsid w:val="00BF5275"/>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3BB"/>
    <w:rsid w:val="00C1050C"/>
    <w:rsid w:val="00C106C1"/>
    <w:rsid w:val="00C113C8"/>
    <w:rsid w:val="00C11999"/>
    <w:rsid w:val="00C11A76"/>
    <w:rsid w:val="00C13171"/>
    <w:rsid w:val="00C1353C"/>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1EC3"/>
    <w:rsid w:val="00C22058"/>
    <w:rsid w:val="00C22596"/>
    <w:rsid w:val="00C22F16"/>
    <w:rsid w:val="00C238EE"/>
    <w:rsid w:val="00C23D54"/>
    <w:rsid w:val="00C2432D"/>
    <w:rsid w:val="00C243B6"/>
    <w:rsid w:val="00C276F6"/>
    <w:rsid w:val="00C3074A"/>
    <w:rsid w:val="00C31FA9"/>
    <w:rsid w:val="00C327BF"/>
    <w:rsid w:val="00C32E6F"/>
    <w:rsid w:val="00C33315"/>
    <w:rsid w:val="00C34E15"/>
    <w:rsid w:val="00C350D7"/>
    <w:rsid w:val="00C35138"/>
    <w:rsid w:val="00C35139"/>
    <w:rsid w:val="00C35DEF"/>
    <w:rsid w:val="00C35ED6"/>
    <w:rsid w:val="00C35F75"/>
    <w:rsid w:val="00C36646"/>
    <w:rsid w:val="00C36931"/>
    <w:rsid w:val="00C36B74"/>
    <w:rsid w:val="00C36D30"/>
    <w:rsid w:val="00C3711E"/>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4EBB"/>
    <w:rsid w:val="00C4511E"/>
    <w:rsid w:val="00C46129"/>
    <w:rsid w:val="00C46427"/>
    <w:rsid w:val="00C4661E"/>
    <w:rsid w:val="00C47104"/>
    <w:rsid w:val="00C47971"/>
    <w:rsid w:val="00C47C0D"/>
    <w:rsid w:val="00C47D1B"/>
    <w:rsid w:val="00C5030F"/>
    <w:rsid w:val="00C50D39"/>
    <w:rsid w:val="00C513BF"/>
    <w:rsid w:val="00C520F3"/>
    <w:rsid w:val="00C52330"/>
    <w:rsid w:val="00C5246B"/>
    <w:rsid w:val="00C52980"/>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962"/>
    <w:rsid w:val="00C62CC1"/>
    <w:rsid w:val="00C63167"/>
    <w:rsid w:val="00C63820"/>
    <w:rsid w:val="00C63B99"/>
    <w:rsid w:val="00C64015"/>
    <w:rsid w:val="00C6414D"/>
    <w:rsid w:val="00C64EEA"/>
    <w:rsid w:val="00C6533A"/>
    <w:rsid w:val="00C6543B"/>
    <w:rsid w:val="00C6554B"/>
    <w:rsid w:val="00C65925"/>
    <w:rsid w:val="00C66238"/>
    <w:rsid w:val="00C665ED"/>
    <w:rsid w:val="00C66D59"/>
    <w:rsid w:val="00C66FF7"/>
    <w:rsid w:val="00C67103"/>
    <w:rsid w:val="00C6749B"/>
    <w:rsid w:val="00C67ADF"/>
    <w:rsid w:val="00C703ED"/>
    <w:rsid w:val="00C70C55"/>
    <w:rsid w:val="00C7145D"/>
    <w:rsid w:val="00C722C4"/>
    <w:rsid w:val="00C72640"/>
    <w:rsid w:val="00C72CD2"/>
    <w:rsid w:val="00C72D58"/>
    <w:rsid w:val="00C72F39"/>
    <w:rsid w:val="00C7339C"/>
    <w:rsid w:val="00C73739"/>
    <w:rsid w:val="00C73FD9"/>
    <w:rsid w:val="00C753D3"/>
    <w:rsid w:val="00C76205"/>
    <w:rsid w:val="00C76B14"/>
    <w:rsid w:val="00C76F0B"/>
    <w:rsid w:val="00C76FE2"/>
    <w:rsid w:val="00C7703B"/>
    <w:rsid w:val="00C77BD0"/>
    <w:rsid w:val="00C77C6D"/>
    <w:rsid w:val="00C80633"/>
    <w:rsid w:val="00C809B1"/>
    <w:rsid w:val="00C80BE1"/>
    <w:rsid w:val="00C8125F"/>
    <w:rsid w:val="00C82846"/>
    <w:rsid w:val="00C828AE"/>
    <w:rsid w:val="00C82963"/>
    <w:rsid w:val="00C82CB5"/>
    <w:rsid w:val="00C82EAC"/>
    <w:rsid w:val="00C82EB1"/>
    <w:rsid w:val="00C83217"/>
    <w:rsid w:val="00C8332E"/>
    <w:rsid w:val="00C83608"/>
    <w:rsid w:val="00C84241"/>
    <w:rsid w:val="00C84F50"/>
    <w:rsid w:val="00C8518A"/>
    <w:rsid w:val="00C85202"/>
    <w:rsid w:val="00C8594B"/>
    <w:rsid w:val="00C86605"/>
    <w:rsid w:val="00C866C8"/>
    <w:rsid w:val="00C867AE"/>
    <w:rsid w:val="00C86B58"/>
    <w:rsid w:val="00C870F3"/>
    <w:rsid w:val="00C8715F"/>
    <w:rsid w:val="00C871D5"/>
    <w:rsid w:val="00C8790F"/>
    <w:rsid w:val="00C87ED6"/>
    <w:rsid w:val="00C87F28"/>
    <w:rsid w:val="00C87F87"/>
    <w:rsid w:val="00C90783"/>
    <w:rsid w:val="00C909CB"/>
    <w:rsid w:val="00C909F2"/>
    <w:rsid w:val="00C90C8D"/>
    <w:rsid w:val="00C92213"/>
    <w:rsid w:val="00C924BE"/>
    <w:rsid w:val="00C92F48"/>
    <w:rsid w:val="00C932BF"/>
    <w:rsid w:val="00C93915"/>
    <w:rsid w:val="00C93A9D"/>
    <w:rsid w:val="00C93B6B"/>
    <w:rsid w:val="00C93E2F"/>
    <w:rsid w:val="00C94A79"/>
    <w:rsid w:val="00C950D1"/>
    <w:rsid w:val="00C96057"/>
    <w:rsid w:val="00C96A6A"/>
    <w:rsid w:val="00C974D7"/>
    <w:rsid w:val="00C97A36"/>
    <w:rsid w:val="00CA0385"/>
    <w:rsid w:val="00CA055B"/>
    <w:rsid w:val="00CA10BD"/>
    <w:rsid w:val="00CA1547"/>
    <w:rsid w:val="00CA1740"/>
    <w:rsid w:val="00CA1B2B"/>
    <w:rsid w:val="00CA1F5A"/>
    <w:rsid w:val="00CA1F87"/>
    <w:rsid w:val="00CA2215"/>
    <w:rsid w:val="00CA267F"/>
    <w:rsid w:val="00CA2B9B"/>
    <w:rsid w:val="00CA335A"/>
    <w:rsid w:val="00CA3723"/>
    <w:rsid w:val="00CA4444"/>
    <w:rsid w:val="00CA4575"/>
    <w:rsid w:val="00CA558D"/>
    <w:rsid w:val="00CA5A59"/>
    <w:rsid w:val="00CA61FD"/>
    <w:rsid w:val="00CA6883"/>
    <w:rsid w:val="00CA6A49"/>
    <w:rsid w:val="00CA7BB0"/>
    <w:rsid w:val="00CB031B"/>
    <w:rsid w:val="00CB0722"/>
    <w:rsid w:val="00CB0AAA"/>
    <w:rsid w:val="00CB0AC0"/>
    <w:rsid w:val="00CB0B61"/>
    <w:rsid w:val="00CB0DC7"/>
    <w:rsid w:val="00CB130D"/>
    <w:rsid w:val="00CB1372"/>
    <w:rsid w:val="00CB15B0"/>
    <w:rsid w:val="00CB1A9F"/>
    <w:rsid w:val="00CB2545"/>
    <w:rsid w:val="00CB2629"/>
    <w:rsid w:val="00CB2905"/>
    <w:rsid w:val="00CB4802"/>
    <w:rsid w:val="00CB4DA3"/>
    <w:rsid w:val="00CB5591"/>
    <w:rsid w:val="00CB6011"/>
    <w:rsid w:val="00CB68E3"/>
    <w:rsid w:val="00CB70A1"/>
    <w:rsid w:val="00CB70B8"/>
    <w:rsid w:val="00CB77C6"/>
    <w:rsid w:val="00CC0061"/>
    <w:rsid w:val="00CC0468"/>
    <w:rsid w:val="00CC0705"/>
    <w:rsid w:val="00CC08D6"/>
    <w:rsid w:val="00CC0D06"/>
    <w:rsid w:val="00CC0DB9"/>
    <w:rsid w:val="00CC15B1"/>
    <w:rsid w:val="00CC183A"/>
    <w:rsid w:val="00CC1AF2"/>
    <w:rsid w:val="00CC1D3E"/>
    <w:rsid w:val="00CC2587"/>
    <w:rsid w:val="00CC2646"/>
    <w:rsid w:val="00CC2735"/>
    <w:rsid w:val="00CC2A77"/>
    <w:rsid w:val="00CC2CF3"/>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1B3"/>
    <w:rsid w:val="00CD1435"/>
    <w:rsid w:val="00CD1EA5"/>
    <w:rsid w:val="00CD22C4"/>
    <w:rsid w:val="00CD2360"/>
    <w:rsid w:val="00CD299D"/>
    <w:rsid w:val="00CD3414"/>
    <w:rsid w:val="00CD4A18"/>
    <w:rsid w:val="00CD51FB"/>
    <w:rsid w:val="00CD5830"/>
    <w:rsid w:val="00CD6258"/>
    <w:rsid w:val="00CD75C5"/>
    <w:rsid w:val="00CE0B11"/>
    <w:rsid w:val="00CE0BBA"/>
    <w:rsid w:val="00CE1295"/>
    <w:rsid w:val="00CE155F"/>
    <w:rsid w:val="00CE169B"/>
    <w:rsid w:val="00CE1BD1"/>
    <w:rsid w:val="00CE1C94"/>
    <w:rsid w:val="00CE1CA7"/>
    <w:rsid w:val="00CE1E25"/>
    <w:rsid w:val="00CE1F0E"/>
    <w:rsid w:val="00CE280A"/>
    <w:rsid w:val="00CE2B16"/>
    <w:rsid w:val="00CE34A6"/>
    <w:rsid w:val="00CE462E"/>
    <w:rsid w:val="00CE4B94"/>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2C0"/>
    <w:rsid w:val="00CF3431"/>
    <w:rsid w:val="00CF34F3"/>
    <w:rsid w:val="00CF3B0C"/>
    <w:rsid w:val="00CF453F"/>
    <w:rsid w:val="00CF4777"/>
    <w:rsid w:val="00CF4DB1"/>
    <w:rsid w:val="00CF5B66"/>
    <w:rsid w:val="00CF5B93"/>
    <w:rsid w:val="00CF5DDA"/>
    <w:rsid w:val="00CF6394"/>
    <w:rsid w:val="00CF66F2"/>
    <w:rsid w:val="00CF6881"/>
    <w:rsid w:val="00CF69B1"/>
    <w:rsid w:val="00CF7089"/>
    <w:rsid w:val="00CF73CC"/>
    <w:rsid w:val="00CF7843"/>
    <w:rsid w:val="00CF784E"/>
    <w:rsid w:val="00CF7BC9"/>
    <w:rsid w:val="00D007BD"/>
    <w:rsid w:val="00D00A91"/>
    <w:rsid w:val="00D011E8"/>
    <w:rsid w:val="00D015F2"/>
    <w:rsid w:val="00D0162D"/>
    <w:rsid w:val="00D0185B"/>
    <w:rsid w:val="00D01926"/>
    <w:rsid w:val="00D02A6D"/>
    <w:rsid w:val="00D02CB1"/>
    <w:rsid w:val="00D02F5F"/>
    <w:rsid w:val="00D033C8"/>
    <w:rsid w:val="00D03E2C"/>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46B"/>
    <w:rsid w:val="00D116D7"/>
    <w:rsid w:val="00D12585"/>
    <w:rsid w:val="00D13079"/>
    <w:rsid w:val="00D1354C"/>
    <w:rsid w:val="00D13894"/>
    <w:rsid w:val="00D138B9"/>
    <w:rsid w:val="00D146F8"/>
    <w:rsid w:val="00D14756"/>
    <w:rsid w:val="00D14AC5"/>
    <w:rsid w:val="00D14E1D"/>
    <w:rsid w:val="00D14E3F"/>
    <w:rsid w:val="00D14FB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EAE"/>
    <w:rsid w:val="00D300DE"/>
    <w:rsid w:val="00D3051A"/>
    <w:rsid w:val="00D30537"/>
    <w:rsid w:val="00D310FE"/>
    <w:rsid w:val="00D315FA"/>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57"/>
    <w:rsid w:val="00D47F18"/>
    <w:rsid w:val="00D50275"/>
    <w:rsid w:val="00D50AD4"/>
    <w:rsid w:val="00D50F5D"/>
    <w:rsid w:val="00D5119D"/>
    <w:rsid w:val="00D51347"/>
    <w:rsid w:val="00D51685"/>
    <w:rsid w:val="00D5272C"/>
    <w:rsid w:val="00D528CC"/>
    <w:rsid w:val="00D53DDB"/>
    <w:rsid w:val="00D547A8"/>
    <w:rsid w:val="00D55599"/>
    <w:rsid w:val="00D55745"/>
    <w:rsid w:val="00D55964"/>
    <w:rsid w:val="00D55C5D"/>
    <w:rsid w:val="00D568EB"/>
    <w:rsid w:val="00D57334"/>
    <w:rsid w:val="00D578C6"/>
    <w:rsid w:val="00D57A75"/>
    <w:rsid w:val="00D57F75"/>
    <w:rsid w:val="00D60A16"/>
    <w:rsid w:val="00D60D4F"/>
    <w:rsid w:val="00D610FE"/>
    <w:rsid w:val="00D6127B"/>
    <w:rsid w:val="00D6137B"/>
    <w:rsid w:val="00D618E3"/>
    <w:rsid w:val="00D61B45"/>
    <w:rsid w:val="00D626FD"/>
    <w:rsid w:val="00D6297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BA4"/>
    <w:rsid w:val="00D70814"/>
    <w:rsid w:val="00D71099"/>
    <w:rsid w:val="00D71D6B"/>
    <w:rsid w:val="00D71E0C"/>
    <w:rsid w:val="00D71EC2"/>
    <w:rsid w:val="00D720A0"/>
    <w:rsid w:val="00D726C9"/>
    <w:rsid w:val="00D72F56"/>
    <w:rsid w:val="00D7361F"/>
    <w:rsid w:val="00D74691"/>
    <w:rsid w:val="00D74F2D"/>
    <w:rsid w:val="00D75210"/>
    <w:rsid w:val="00D7569D"/>
    <w:rsid w:val="00D756DD"/>
    <w:rsid w:val="00D75A80"/>
    <w:rsid w:val="00D75EA8"/>
    <w:rsid w:val="00D767FF"/>
    <w:rsid w:val="00D76BC3"/>
    <w:rsid w:val="00D76F44"/>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90A"/>
    <w:rsid w:val="00D90A5C"/>
    <w:rsid w:val="00D90B3D"/>
    <w:rsid w:val="00D90F9E"/>
    <w:rsid w:val="00D91118"/>
    <w:rsid w:val="00D92133"/>
    <w:rsid w:val="00D92154"/>
    <w:rsid w:val="00D9226C"/>
    <w:rsid w:val="00D92545"/>
    <w:rsid w:val="00D92548"/>
    <w:rsid w:val="00D92AD4"/>
    <w:rsid w:val="00D92C1F"/>
    <w:rsid w:val="00D92EBC"/>
    <w:rsid w:val="00D941A6"/>
    <w:rsid w:val="00D94716"/>
    <w:rsid w:val="00D94C37"/>
    <w:rsid w:val="00D9507D"/>
    <w:rsid w:val="00D96618"/>
    <w:rsid w:val="00D96965"/>
    <w:rsid w:val="00D969F1"/>
    <w:rsid w:val="00D979D2"/>
    <w:rsid w:val="00DA179D"/>
    <w:rsid w:val="00DA1B68"/>
    <w:rsid w:val="00DA1D27"/>
    <w:rsid w:val="00DA23CB"/>
    <w:rsid w:val="00DA2682"/>
    <w:rsid w:val="00DA3058"/>
    <w:rsid w:val="00DA338C"/>
    <w:rsid w:val="00DA3A31"/>
    <w:rsid w:val="00DA48D2"/>
    <w:rsid w:val="00DA4981"/>
    <w:rsid w:val="00DA4B26"/>
    <w:rsid w:val="00DA4F25"/>
    <w:rsid w:val="00DA5B68"/>
    <w:rsid w:val="00DA643C"/>
    <w:rsid w:val="00DA6D64"/>
    <w:rsid w:val="00DA6F55"/>
    <w:rsid w:val="00DA7144"/>
    <w:rsid w:val="00DA73ED"/>
    <w:rsid w:val="00DA7A3E"/>
    <w:rsid w:val="00DA7C0C"/>
    <w:rsid w:val="00DB0B06"/>
    <w:rsid w:val="00DB0EE7"/>
    <w:rsid w:val="00DB13A1"/>
    <w:rsid w:val="00DB1872"/>
    <w:rsid w:val="00DB18FD"/>
    <w:rsid w:val="00DB1A5C"/>
    <w:rsid w:val="00DB21AF"/>
    <w:rsid w:val="00DB2620"/>
    <w:rsid w:val="00DB29A7"/>
    <w:rsid w:val="00DB29CA"/>
    <w:rsid w:val="00DB37B7"/>
    <w:rsid w:val="00DB4785"/>
    <w:rsid w:val="00DB4B34"/>
    <w:rsid w:val="00DB4CF4"/>
    <w:rsid w:val="00DB500E"/>
    <w:rsid w:val="00DB5060"/>
    <w:rsid w:val="00DB52BB"/>
    <w:rsid w:val="00DB5B5D"/>
    <w:rsid w:val="00DB5B90"/>
    <w:rsid w:val="00DB679F"/>
    <w:rsid w:val="00DB6892"/>
    <w:rsid w:val="00DB6D95"/>
    <w:rsid w:val="00DB6DC2"/>
    <w:rsid w:val="00DB73AA"/>
    <w:rsid w:val="00DB78D7"/>
    <w:rsid w:val="00DC060E"/>
    <w:rsid w:val="00DC0E2B"/>
    <w:rsid w:val="00DC1992"/>
    <w:rsid w:val="00DC1BFD"/>
    <w:rsid w:val="00DC2882"/>
    <w:rsid w:val="00DC2B9D"/>
    <w:rsid w:val="00DC3078"/>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7"/>
    <w:rsid w:val="00DE26FA"/>
    <w:rsid w:val="00DE2D74"/>
    <w:rsid w:val="00DE375E"/>
    <w:rsid w:val="00DE3811"/>
    <w:rsid w:val="00DE3976"/>
    <w:rsid w:val="00DE41F8"/>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5ED"/>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725"/>
    <w:rsid w:val="00E03923"/>
    <w:rsid w:val="00E04338"/>
    <w:rsid w:val="00E0503E"/>
    <w:rsid w:val="00E05360"/>
    <w:rsid w:val="00E054A7"/>
    <w:rsid w:val="00E07DEF"/>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4EE"/>
    <w:rsid w:val="00E217E4"/>
    <w:rsid w:val="00E22BB3"/>
    <w:rsid w:val="00E22BC1"/>
    <w:rsid w:val="00E22D26"/>
    <w:rsid w:val="00E23619"/>
    <w:rsid w:val="00E23EBD"/>
    <w:rsid w:val="00E247D0"/>
    <w:rsid w:val="00E24932"/>
    <w:rsid w:val="00E24A47"/>
    <w:rsid w:val="00E2541F"/>
    <w:rsid w:val="00E2635F"/>
    <w:rsid w:val="00E268D3"/>
    <w:rsid w:val="00E26A5C"/>
    <w:rsid w:val="00E26A71"/>
    <w:rsid w:val="00E26C50"/>
    <w:rsid w:val="00E26F81"/>
    <w:rsid w:val="00E276F2"/>
    <w:rsid w:val="00E27E4B"/>
    <w:rsid w:val="00E30866"/>
    <w:rsid w:val="00E3090D"/>
    <w:rsid w:val="00E309CD"/>
    <w:rsid w:val="00E3260A"/>
    <w:rsid w:val="00E33225"/>
    <w:rsid w:val="00E3339D"/>
    <w:rsid w:val="00E337F8"/>
    <w:rsid w:val="00E33A18"/>
    <w:rsid w:val="00E3409B"/>
    <w:rsid w:val="00E347A0"/>
    <w:rsid w:val="00E34A06"/>
    <w:rsid w:val="00E34B35"/>
    <w:rsid w:val="00E3501B"/>
    <w:rsid w:val="00E36410"/>
    <w:rsid w:val="00E368FA"/>
    <w:rsid w:val="00E36957"/>
    <w:rsid w:val="00E36D41"/>
    <w:rsid w:val="00E36D44"/>
    <w:rsid w:val="00E37306"/>
    <w:rsid w:val="00E403FD"/>
    <w:rsid w:val="00E40661"/>
    <w:rsid w:val="00E40986"/>
    <w:rsid w:val="00E4199B"/>
    <w:rsid w:val="00E41C47"/>
    <w:rsid w:val="00E41E35"/>
    <w:rsid w:val="00E4260E"/>
    <w:rsid w:val="00E426D5"/>
    <w:rsid w:val="00E4283F"/>
    <w:rsid w:val="00E431F2"/>
    <w:rsid w:val="00E43B48"/>
    <w:rsid w:val="00E44AD3"/>
    <w:rsid w:val="00E45C8D"/>
    <w:rsid w:val="00E46699"/>
    <w:rsid w:val="00E46DB3"/>
    <w:rsid w:val="00E47467"/>
    <w:rsid w:val="00E47DDF"/>
    <w:rsid w:val="00E50B81"/>
    <w:rsid w:val="00E50F3A"/>
    <w:rsid w:val="00E51451"/>
    <w:rsid w:val="00E51494"/>
    <w:rsid w:val="00E51BB7"/>
    <w:rsid w:val="00E51D4C"/>
    <w:rsid w:val="00E53166"/>
    <w:rsid w:val="00E53FAB"/>
    <w:rsid w:val="00E53FC6"/>
    <w:rsid w:val="00E541CF"/>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1FD"/>
    <w:rsid w:val="00E61541"/>
    <w:rsid w:val="00E617FC"/>
    <w:rsid w:val="00E618B0"/>
    <w:rsid w:val="00E61A0B"/>
    <w:rsid w:val="00E623DF"/>
    <w:rsid w:val="00E63117"/>
    <w:rsid w:val="00E63171"/>
    <w:rsid w:val="00E63B26"/>
    <w:rsid w:val="00E63DB3"/>
    <w:rsid w:val="00E63DC1"/>
    <w:rsid w:val="00E64067"/>
    <w:rsid w:val="00E6583C"/>
    <w:rsid w:val="00E65C4D"/>
    <w:rsid w:val="00E65CED"/>
    <w:rsid w:val="00E6657F"/>
    <w:rsid w:val="00E66D5A"/>
    <w:rsid w:val="00E6734C"/>
    <w:rsid w:val="00E673B1"/>
    <w:rsid w:val="00E67759"/>
    <w:rsid w:val="00E677BE"/>
    <w:rsid w:val="00E6795C"/>
    <w:rsid w:val="00E67DF0"/>
    <w:rsid w:val="00E7076D"/>
    <w:rsid w:val="00E70988"/>
    <w:rsid w:val="00E71E63"/>
    <w:rsid w:val="00E72BD1"/>
    <w:rsid w:val="00E730F1"/>
    <w:rsid w:val="00E734F6"/>
    <w:rsid w:val="00E737D8"/>
    <w:rsid w:val="00E738ED"/>
    <w:rsid w:val="00E73E91"/>
    <w:rsid w:val="00E73F3B"/>
    <w:rsid w:val="00E7443E"/>
    <w:rsid w:val="00E7484D"/>
    <w:rsid w:val="00E74EDC"/>
    <w:rsid w:val="00E757A6"/>
    <w:rsid w:val="00E75F33"/>
    <w:rsid w:val="00E75F87"/>
    <w:rsid w:val="00E76149"/>
    <w:rsid w:val="00E76E75"/>
    <w:rsid w:val="00E77F58"/>
    <w:rsid w:val="00E80C0B"/>
    <w:rsid w:val="00E81981"/>
    <w:rsid w:val="00E82EDE"/>
    <w:rsid w:val="00E8472E"/>
    <w:rsid w:val="00E84A31"/>
    <w:rsid w:val="00E84CD3"/>
    <w:rsid w:val="00E855E8"/>
    <w:rsid w:val="00E85E18"/>
    <w:rsid w:val="00E8639D"/>
    <w:rsid w:val="00E86D52"/>
    <w:rsid w:val="00E87567"/>
    <w:rsid w:val="00E90971"/>
    <w:rsid w:val="00E911E3"/>
    <w:rsid w:val="00E914FE"/>
    <w:rsid w:val="00E92A50"/>
    <w:rsid w:val="00E92E62"/>
    <w:rsid w:val="00E93253"/>
    <w:rsid w:val="00E9350D"/>
    <w:rsid w:val="00E944AF"/>
    <w:rsid w:val="00E954AF"/>
    <w:rsid w:val="00E9585A"/>
    <w:rsid w:val="00E9647D"/>
    <w:rsid w:val="00E969B5"/>
    <w:rsid w:val="00E97320"/>
    <w:rsid w:val="00E973E1"/>
    <w:rsid w:val="00E97EBE"/>
    <w:rsid w:val="00EA0351"/>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7BC2"/>
    <w:rsid w:val="00EA7D72"/>
    <w:rsid w:val="00EB1284"/>
    <w:rsid w:val="00EB12C0"/>
    <w:rsid w:val="00EB18E3"/>
    <w:rsid w:val="00EB1CB9"/>
    <w:rsid w:val="00EB290F"/>
    <w:rsid w:val="00EB2A69"/>
    <w:rsid w:val="00EB38DC"/>
    <w:rsid w:val="00EB403F"/>
    <w:rsid w:val="00EB415B"/>
    <w:rsid w:val="00EB49BE"/>
    <w:rsid w:val="00EB4AAF"/>
    <w:rsid w:val="00EB603A"/>
    <w:rsid w:val="00EB60E8"/>
    <w:rsid w:val="00EB6D1E"/>
    <w:rsid w:val="00EB7F22"/>
    <w:rsid w:val="00EC00C4"/>
    <w:rsid w:val="00EC18C7"/>
    <w:rsid w:val="00EC1C41"/>
    <w:rsid w:val="00EC1D1A"/>
    <w:rsid w:val="00EC1D3C"/>
    <w:rsid w:val="00EC24BA"/>
    <w:rsid w:val="00EC33A9"/>
    <w:rsid w:val="00EC38BF"/>
    <w:rsid w:val="00EC39A9"/>
    <w:rsid w:val="00EC3CD2"/>
    <w:rsid w:val="00EC3E8E"/>
    <w:rsid w:val="00EC446F"/>
    <w:rsid w:val="00EC4DEE"/>
    <w:rsid w:val="00EC67A3"/>
    <w:rsid w:val="00EC691B"/>
    <w:rsid w:val="00EC693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5345"/>
    <w:rsid w:val="00ED6012"/>
    <w:rsid w:val="00ED6125"/>
    <w:rsid w:val="00ED6EF0"/>
    <w:rsid w:val="00ED70BA"/>
    <w:rsid w:val="00ED7DA9"/>
    <w:rsid w:val="00EE0676"/>
    <w:rsid w:val="00EE10DF"/>
    <w:rsid w:val="00EE110F"/>
    <w:rsid w:val="00EE1583"/>
    <w:rsid w:val="00EE1D45"/>
    <w:rsid w:val="00EE211B"/>
    <w:rsid w:val="00EE2123"/>
    <w:rsid w:val="00EE2787"/>
    <w:rsid w:val="00EE36F2"/>
    <w:rsid w:val="00EE37A4"/>
    <w:rsid w:val="00EE3FB5"/>
    <w:rsid w:val="00EE4376"/>
    <w:rsid w:val="00EE4478"/>
    <w:rsid w:val="00EE4EAC"/>
    <w:rsid w:val="00EE4F26"/>
    <w:rsid w:val="00EE5318"/>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5C2"/>
    <w:rsid w:val="00EF2A13"/>
    <w:rsid w:val="00EF2E2C"/>
    <w:rsid w:val="00EF324D"/>
    <w:rsid w:val="00EF439A"/>
    <w:rsid w:val="00EF5A6A"/>
    <w:rsid w:val="00EF5B06"/>
    <w:rsid w:val="00EF5E67"/>
    <w:rsid w:val="00EF67B6"/>
    <w:rsid w:val="00EF6B5A"/>
    <w:rsid w:val="00EF6DB5"/>
    <w:rsid w:val="00EF6FA7"/>
    <w:rsid w:val="00F001CB"/>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250"/>
    <w:rsid w:val="00F125F8"/>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F77"/>
    <w:rsid w:val="00F2278A"/>
    <w:rsid w:val="00F2316F"/>
    <w:rsid w:val="00F24B9E"/>
    <w:rsid w:val="00F24EDF"/>
    <w:rsid w:val="00F24FB4"/>
    <w:rsid w:val="00F25239"/>
    <w:rsid w:val="00F254AE"/>
    <w:rsid w:val="00F2591C"/>
    <w:rsid w:val="00F25989"/>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A16"/>
    <w:rsid w:val="00F32BA2"/>
    <w:rsid w:val="00F33115"/>
    <w:rsid w:val="00F3315E"/>
    <w:rsid w:val="00F332CF"/>
    <w:rsid w:val="00F34089"/>
    <w:rsid w:val="00F34195"/>
    <w:rsid w:val="00F34388"/>
    <w:rsid w:val="00F343D1"/>
    <w:rsid w:val="00F3552B"/>
    <w:rsid w:val="00F36B0E"/>
    <w:rsid w:val="00F36FAE"/>
    <w:rsid w:val="00F373D7"/>
    <w:rsid w:val="00F379EC"/>
    <w:rsid w:val="00F37A70"/>
    <w:rsid w:val="00F37D1E"/>
    <w:rsid w:val="00F4019E"/>
    <w:rsid w:val="00F41085"/>
    <w:rsid w:val="00F419A2"/>
    <w:rsid w:val="00F424F5"/>
    <w:rsid w:val="00F42A67"/>
    <w:rsid w:val="00F42AAA"/>
    <w:rsid w:val="00F42AD8"/>
    <w:rsid w:val="00F42CE6"/>
    <w:rsid w:val="00F42F26"/>
    <w:rsid w:val="00F431F9"/>
    <w:rsid w:val="00F4330A"/>
    <w:rsid w:val="00F448DA"/>
    <w:rsid w:val="00F45A70"/>
    <w:rsid w:val="00F45AAC"/>
    <w:rsid w:val="00F475E3"/>
    <w:rsid w:val="00F47A4A"/>
    <w:rsid w:val="00F50EC2"/>
    <w:rsid w:val="00F50F45"/>
    <w:rsid w:val="00F51C52"/>
    <w:rsid w:val="00F522D9"/>
    <w:rsid w:val="00F52809"/>
    <w:rsid w:val="00F530EB"/>
    <w:rsid w:val="00F548D7"/>
    <w:rsid w:val="00F55179"/>
    <w:rsid w:val="00F55A1B"/>
    <w:rsid w:val="00F56EDE"/>
    <w:rsid w:val="00F57D19"/>
    <w:rsid w:val="00F60771"/>
    <w:rsid w:val="00F6119D"/>
    <w:rsid w:val="00F61C6C"/>
    <w:rsid w:val="00F61CB6"/>
    <w:rsid w:val="00F6226F"/>
    <w:rsid w:val="00F64E77"/>
    <w:rsid w:val="00F6566B"/>
    <w:rsid w:val="00F660EC"/>
    <w:rsid w:val="00F6619F"/>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73A"/>
    <w:rsid w:val="00F81208"/>
    <w:rsid w:val="00F8180F"/>
    <w:rsid w:val="00F82233"/>
    <w:rsid w:val="00F8250D"/>
    <w:rsid w:val="00F825B7"/>
    <w:rsid w:val="00F83A46"/>
    <w:rsid w:val="00F83B6B"/>
    <w:rsid w:val="00F83DD8"/>
    <w:rsid w:val="00F840D6"/>
    <w:rsid w:val="00F8452D"/>
    <w:rsid w:val="00F84D15"/>
    <w:rsid w:val="00F8513D"/>
    <w:rsid w:val="00F859C3"/>
    <w:rsid w:val="00F86184"/>
    <w:rsid w:val="00F861A0"/>
    <w:rsid w:val="00F877D3"/>
    <w:rsid w:val="00F87A25"/>
    <w:rsid w:val="00F87E14"/>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DBB"/>
    <w:rsid w:val="00F95E1B"/>
    <w:rsid w:val="00F967B7"/>
    <w:rsid w:val="00F968EE"/>
    <w:rsid w:val="00F96921"/>
    <w:rsid w:val="00F97560"/>
    <w:rsid w:val="00F977BF"/>
    <w:rsid w:val="00F97C11"/>
    <w:rsid w:val="00FA0411"/>
    <w:rsid w:val="00FA0536"/>
    <w:rsid w:val="00FA0D46"/>
    <w:rsid w:val="00FA1591"/>
    <w:rsid w:val="00FA1DF2"/>
    <w:rsid w:val="00FA1E43"/>
    <w:rsid w:val="00FA1FA7"/>
    <w:rsid w:val="00FA236C"/>
    <w:rsid w:val="00FA241D"/>
    <w:rsid w:val="00FA2778"/>
    <w:rsid w:val="00FA2919"/>
    <w:rsid w:val="00FA2ABB"/>
    <w:rsid w:val="00FA2BCA"/>
    <w:rsid w:val="00FA323E"/>
    <w:rsid w:val="00FA329E"/>
    <w:rsid w:val="00FA40E7"/>
    <w:rsid w:val="00FA4FC5"/>
    <w:rsid w:val="00FA519F"/>
    <w:rsid w:val="00FA52AF"/>
    <w:rsid w:val="00FA530F"/>
    <w:rsid w:val="00FA5F87"/>
    <w:rsid w:val="00FA61AF"/>
    <w:rsid w:val="00FA675C"/>
    <w:rsid w:val="00FA6D62"/>
    <w:rsid w:val="00FA6EFA"/>
    <w:rsid w:val="00FA73A6"/>
    <w:rsid w:val="00FA766C"/>
    <w:rsid w:val="00FA79E0"/>
    <w:rsid w:val="00FB0888"/>
    <w:rsid w:val="00FB0CDB"/>
    <w:rsid w:val="00FB1304"/>
    <w:rsid w:val="00FB1C87"/>
    <w:rsid w:val="00FB20CC"/>
    <w:rsid w:val="00FB260E"/>
    <w:rsid w:val="00FB2F6A"/>
    <w:rsid w:val="00FB3269"/>
    <w:rsid w:val="00FB343D"/>
    <w:rsid w:val="00FB47DE"/>
    <w:rsid w:val="00FB5C77"/>
    <w:rsid w:val="00FB5D8A"/>
    <w:rsid w:val="00FB66D3"/>
    <w:rsid w:val="00FB6770"/>
    <w:rsid w:val="00FB67B6"/>
    <w:rsid w:val="00FB75D9"/>
    <w:rsid w:val="00FC0542"/>
    <w:rsid w:val="00FC091D"/>
    <w:rsid w:val="00FC0AD7"/>
    <w:rsid w:val="00FC18AD"/>
    <w:rsid w:val="00FC19AC"/>
    <w:rsid w:val="00FC1AA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6F1B"/>
    <w:rsid w:val="00FD0793"/>
    <w:rsid w:val="00FD0809"/>
    <w:rsid w:val="00FD0F37"/>
    <w:rsid w:val="00FD1F9C"/>
    <w:rsid w:val="00FD28C1"/>
    <w:rsid w:val="00FD2A62"/>
    <w:rsid w:val="00FD2CB6"/>
    <w:rsid w:val="00FD327F"/>
    <w:rsid w:val="00FD342D"/>
    <w:rsid w:val="00FD378C"/>
    <w:rsid w:val="00FD40B0"/>
    <w:rsid w:val="00FD4ED0"/>
    <w:rsid w:val="00FD5382"/>
    <w:rsid w:val="00FD5B55"/>
    <w:rsid w:val="00FD69DC"/>
    <w:rsid w:val="00FD6D9E"/>
    <w:rsid w:val="00FD7AC4"/>
    <w:rsid w:val="00FD7B55"/>
    <w:rsid w:val="00FE04A9"/>
    <w:rsid w:val="00FE0A1D"/>
    <w:rsid w:val="00FE1914"/>
    <w:rsid w:val="00FE1FD3"/>
    <w:rsid w:val="00FE220D"/>
    <w:rsid w:val="00FE25DA"/>
    <w:rsid w:val="00FE3056"/>
    <w:rsid w:val="00FE367F"/>
    <w:rsid w:val="00FE3E10"/>
    <w:rsid w:val="00FE5E80"/>
    <w:rsid w:val="00FE64E9"/>
    <w:rsid w:val="00FE67BA"/>
    <w:rsid w:val="00FE6C7D"/>
    <w:rsid w:val="00FE6CF6"/>
    <w:rsid w:val="00FE7123"/>
    <w:rsid w:val="00FE726A"/>
    <w:rsid w:val="00FE76F4"/>
    <w:rsid w:val="00FE7929"/>
    <w:rsid w:val="00FE7DB5"/>
    <w:rsid w:val="00FE7F1A"/>
    <w:rsid w:val="00FF03AF"/>
    <w:rsid w:val="00FF0F26"/>
    <w:rsid w:val="00FF1301"/>
    <w:rsid w:val="00FF15BF"/>
    <w:rsid w:val="00FF2795"/>
    <w:rsid w:val="00FF4532"/>
    <w:rsid w:val="00FF51FF"/>
    <w:rsid w:val="00FF5A55"/>
    <w:rsid w:val="00FF5F41"/>
    <w:rsid w:val="00FF5FAB"/>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23418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234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9127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0944006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128783">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7545745">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2B6AA-FD4A-4F7C-AF92-C240E942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2153</Words>
  <Characters>10551</Characters>
  <Application>Microsoft Office Word</Application>
  <DocSecurity>0</DocSecurity>
  <Lines>234</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LGE</Manager>
  <Company>LGE</Company>
  <LinksUpToDate>false</LinksUpToDate>
  <CharactersWithSpaces>12586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ds_v2</cp:lastModifiedBy>
  <cp:revision>5</cp:revision>
  <cp:lastPrinted>2010-11-09T05:20:00Z</cp:lastPrinted>
  <dcterms:created xsi:type="dcterms:W3CDTF">2016-03-16T10:37:00Z</dcterms:created>
  <dcterms:modified xsi:type="dcterms:W3CDTF">2016-03-16T11:41:00Z</dcterms:modified>
</cp:coreProperties>
</file>